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Материально-техническая база ДОУ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16EE6" w:rsidRPr="00D954AA" w:rsidRDefault="00E16EE6" w:rsidP="00825B9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Материально-техническая база ДОУ постоянно обновляется  в соответствие с требованиями нормативных документов, таких как: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16EE6" w:rsidRPr="00D954AA" w:rsidRDefault="00E16EE6" w:rsidP="00825B9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РФ от 10.07.1992 № 3266-1 "Об образовании"</w:t>
      </w:r>
    </w:p>
    <w:p w:rsidR="00E16EE6" w:rsidRPr="00D954AA" w:rsidRDefault="00E16EE6" w:rsidP="00825B9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E16EE6" w:rsidRPr="00D954AA" w:rsidRDefault="00E16EE6" w:rsidP="00825B9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Правительства РФ от 18.04.2012 № 343 "Об утверждении Правил размещения в сети Интернет и обновления информации об образовательном учреждении"</w:t>
      </w:r>
    </w:p>
    <w:p w:rsidR="00E16EE6" w:rsidRPr="00D954AA" w:rsidRDefault="00E16EE6" w:rsidP="00825B9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Правительства РФ от 07.02.2011 № 61 "О Федеральной целевой программе развития образования на 2011-2015 годы"</w:t>
      </w:r>
    </w:p>
    <w:p w:rsidR="00E16EE6" w:rsidRPr="00D954AA" w:rsidRDefault="00E16EE6" w:rsidP="00825B9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 Правительства РФ от 27.12.2010 № 2446-р «Об утверждении государственной программы "Энергосбережение и повышение энергетической эффективности на период до 2020 года"</w:t>
      </w:r>
    </w:p>
    <w:p w:rsidR="00E16EE6" w:rsidRPr="00D954AA" w:rsidRDefault="00E16EE6" w:rsidP="00825B9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Правительства РФ от 25.04.2012 № 390 "О противопожарном режиме"</w:t>
      </w:r>
    </w:p>
    <w:p w:rsidR="00E16EE6" w:rsidRPr="00D954AA" w:rsidRDefault="00E16EE6" w:rsidP="00825B9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Типовое положение о дошкольном образовательном учреждении, утв. приказом </w:t>
      </w:r>
      <w:proofErr w:type="spellStart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от 27.10.2011 № 2562</w:t>
      </w:r>
    </w:p>
    <w:p w:rsidR="00E16EE6" w:rsidRPr="00D954AA" w:rsidRDefault="00E16EE6" w:rsidP="00825B9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 2.4.1.2660-10 "Санитарно-эпидемиологические требования к устройству, содержанию и организации режима работы в дошкольных организациях", утв. постановлением Главного государственного санитарного врача РФ от 22.07.2010 № 91.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Для обеспечения </w:t>
      </w:r>
      <w:proofErr w:type="spellStart"/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– образовательного процесса, укрепления и сохранения здоровья детей и обеспечения жизнедеятельности учреждения, в ДОУ оборудовано: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Помещение ДОУ:</w:t>
      </w:r>
    </w:p>
    <w:p w:rsidR="00E16EE6" w:rsidRPr="00D954AA" w:rsidRDefault="00E16EE6" w:rsidP="00825B9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 групповых ячеек: 1 для детей раннего возраста и 2 для детей дошкольного возраста с групповыми </w:t>
      </w:r>
      <w:proofErr w:type="gramStart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совмещенными спальнями)   раздевальными, туалетными-умывальными комнатами.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            Дополнительные помещения для организации </w:t>
      </w:r>
      <w:proofErr w:type="spellStart"/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– образовательного процесса: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Служебно</w:t>
      </w:r>
      <w:proofErr w:type="spellEnd"/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– бытовые помещения:</w:t>
      </w:r>
    </w:p>
    <w:p w:rsidR="00E16EE6" w:rsidRPr="00D954AA" w:rsidRDefault="00E16EE6" w:rsidP="00825B9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музыкальный зал;</w:t>
      </w:r>
    </w:p>
    <w:p w:rsidR="00E16EE6" w:rsidRPr="00D954AA" w:rsidRDefault="00E16EE6" w:rsidP="00825B9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заведующего;</w:t>
      </w:r>
    </w:p>
    <w:p w:rsidR="00E16EE6" w:rsidRPr="00D954AA" w:rsidRDefault="00E16EE6" w:rsidP="00825B9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прачечная: стиральная и гладильная</w:t>
      </w:r>
    </w:p>
    <w:p w:rsidR="00E16EE6" w:rsidRPr="00D954AA" w:rsidRDefault="00E16EE6" w:rsidP="00825B9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пищеблок:  кладовая;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Участок ДОУ:</w:t>
      </w:r>
    </w:p>
    <w:p w:rsidR="00E16EE6" w:rsidRPr="00D954AA" w:rsidRDefault="00E16EE6" w:rsidP="00825B9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Групповые площадки с песочницами и игровым оборудованием.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Своевременный текущий ремонт помещений ДОУ и групповых площадок, являются необходимым  условием улучшения материально-технической базы детского сада. Ремонт инженерных сетей, электрической проводки, кровли, замена оконных блоков и прочие восстановительные мероприятия позволили обеспечить комфорт для участников образовательного процесса и безопасность функционирования ДОУ. 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Материально-техническая база, обеспечивающая функционирование учреждения в нормальном режиме, предусматривает: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16EE6" w:rsidRPr="00D954AA" w:rsidRDefault="00E16EE6" w:rsidP="00825B9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оборудование для обеспечения </w:t>
      </w:r>
      <w:proofErr w:type="spellStart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образовательного процесса;</w:t>
      </w:r>
    </w:p>
    <w:p w:rsidR="00E16EE6" w:rsidRPr="00D954AA" w:rsidRDefault="00E16EE6" w:rsidP="00825B9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58157C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ухонное, прачечное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оборудование;</w:t>
      </w:r>
    </w:p>
    <w:p w:rsidR="00E16EE6" w:rsidRPr="00D954AA" w:rsidRDefault="00E16EE6" w:rsidP="00825B9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АПС;</w:t>
      </w:r>
    </w:p>
    <w:p w:rsidR="00E16EE6" w:rsidRPr="00D954AA" w:rsidRDefault="00E16EE6" w:rsidP="00825B9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энергосберегающее оборудование, приборы учета </w:t>
      </w:r>
      <w:proofErr w:type="spellStart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энерго</w:t>
      </w:r>
      <w:proofErr w:type="spellEnd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-, тепл</w:t>
      </w:r>
      <w:proofErr w:type="gramStart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водных ресурсов;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внедрение инноваций в деятельность ДОУ.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Оснащение ДОУ компьютерным оборудованием, программным обеспечением и доступом в Интернет позволяет использовать инновационные технологии в таких сферах деятельности дошкольного учреждения как: </w:t>
      </w:r>
    </w:p>
    <w:p w:rsidR="00E16EE6" w:rsidRPr="00D954AA" w:rsidRDefault="00E16EE6" w:rsidP="00825B9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образовательный процесс;</w:t>
      </w:r>
    </w:p>
    <w:p w:rsidR="00E16EE6" w:rsidRPr="00D954AA" w:rsidRDefault="00E16EE6" w:rsidP="00825B9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административная работа и финансово-хозяйственная деятельность.</w:t>
      </w:r>
    </w:p>
    <w:p w:rsidR="00E16EE6" w:rsidRPr="00D954AA" w:rsidRDefault="00E16EE6" w:rsidP="0082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 В дошкольном учреждении созданы безопасные условия для пребывания воспитанников, организации </w:t>
      </w:r>
      <w:proofErr w:type="spellStart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образовательного процесса и работы сотрудников.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 Помещение ДОУ оборудовано АПС, системой вывода сигнала о пожаре на пульт «01». Во всех помещениях детского сада размещены первичные средства пожаротушения. Установлен противопожарный режим,  регулярно проводятся  мероприятия по соблюдению правил пожарной безопасности, 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осуществляется контроль. Работает пожарно-техническая комиссия.  Оформлены стенды по пожарной безопасности для сотрудников, воспитанников ДОУ и их родителей. В соответствии с планами проводятся мероприятия по отработке практических действий сотрудников при угрозе и возникновении пожаров, чрезвычайных ситуаций, террористических актов. В детском саду разработан «Паспорт антитеррористической защищённости и техногенной безопасности». Охрана ДО</w:t>
      </w:r>
      <w:r w:rsidR="0058157C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осуществляется силами ЧОП «</w:t>
      </w:r>
      <w:proofErr w:type="spellStart"/>
      <w:r w:rsidR="0058157C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Миус</w:t>
      </w:r>
      <w:proofErr w:type="spellEnd"/>
      <w:proofErr w:type="gramStart"/>
      <w:r w:rsidR="0058157C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договору). В детском саду имеется система наружного видеонаблюде</w:t>
      </w:r>
      <w:r w:rsidR="0058157C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</w:t>
      </w:r>
      <w:proofErr w:type="gramStart"/>
      <w:r w:rsidR="0058157C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осуществ</w:t>
      </w:r>
      <w:r w:rsidR="0058157C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 ООО "Тандем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"(по договору). Учреждение  оборудовано: «тревожной» кнопкой, телефоном. В течение года организован контроль выполнения норм охраны труда, осуществляемый комиссией по охране труда, обеспечения безопасной жизнедеятельности воспитанников.</w:t>
      </w:r>
    </w:p>
    <w:p w:rsidR="00E16EE6" w:rsidRPr="00D954AA" w:rsidRDefault="00E16EE6" w:rsidP="0082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16EE6" w:rsidRPr="00D954AA" w:rsidRDefault="00E16EE6" w:rsidP="00825B9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Оборудование для обеспечения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 </w:t>
      </w:r>
      <w:proofErr w:type="spellStart"/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воспитательно</w:t>
      </w:r>
      <w:proofErr w:type="spellEnd"/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– образовательного процесса.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Музыкальный  зал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музыкальные инструменты (фортепиано, детские ударные, детские шумовые);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различные виды театров;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декорации;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ленточки;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наглядные пособия;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развивающие игры;</w:t>
      </w:r>
    </w:p>
    <w:p w:rsidR="00E16EE6" w:rsidRPr="00D954AA" w:rsidRDefault="0058157C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ширма</w:t>
      </w:r>
      <w:r w:rsidR="00E16EE6"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мячи</w:t>
      </w:r>
      <w:proofErr w:type="gramStart"/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гимнастические палки;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канат;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обручи;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и т.д.;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lastRenderedPageBreak/>
        <w:t>Групповые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детская игровая мебель;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игрушки и развивающие игры соответственно возрасту;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демонстрационный материал;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дидактические пособия;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сюжетно-ролевые, дидактические игры;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различные виды театров;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материал для организации различных видов детской деятельности;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детская литература;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сюжетные игрушки;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т.д.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Кабинет заведующей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методическая и справочная литература;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  дидактический и демонстрационный материал;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дидактические игрушки;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нормативные и инструктивные материалы;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подбор периодических изданий;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сценарии;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т.д.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Безопасность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целью безопасного пребывания детей и сотрудников в ДОУ установлена автоматическая пожарная сигнализация (АПС), которая выведена на «Пульт -01» и тревожная сигнализация (на охрану общественного поря</w:t>
      </w:r>
      <w:r w:rsidR="0058157C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дка )</w:t>
      </w:r>
      <w:proofErr w:type="gramStart"/>
      <w:r w:rsidR="0058157C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Проведена огнезащитная обработка ч</w:t>
      </w:r>
      <w:r w:rsidR="0058157C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ердачного помещения (август 2016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г.), замер сопротивления и изоляции электропроводки лицензионной организацие</w:t>
      </w:r>
      <w:r w:rsidR="0058157C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ООО «</w:t>
      </w:r>
      <w:proofErr w:type="spellStart"/>
      <w:r w:rsidR="0058157C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Энергоцентр</w:t>
      </w:r>
      <w:proofErr w:type="spellEnd"/>
      <w:r w:rsidR="0058157C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(апрель 2016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г.) ДОУ оснащено 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достаточн</w:t>
      </w:r>
      <w:r w:rsidR="0058157C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количеством огнетушителей: 10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штук. В ночные часы организовано дежурство ночных сторожей.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Обеспечение условий безопасности в учреждении выполняется локальными нормативно-правовыми документами: приказами, инструкциями, </w:t>
      </w:r>
      <w:proofErr w:type="spellStart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положениями</w:t>
      </w:r>
      <w:proofErr w:type="gramStart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spellEnd"/>
      <w:proofErr w:type="gramEnd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здании д</w:t>
      </w:r>
      <w:r w:rsidR="0058157C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етского сада 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имеются планы эвакуации, назначены ответственные лица за безопасность.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54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Организация питания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Организации питания в нашем детском саду уделяется особое внимание.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Воспитанники детского сада получают 4-х разовое питание: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Завтрак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- 2-й завтрак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Обед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Полдник.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нормах питания детей дошкольного возраста, утвержденного заведующим ДОУ.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Проверку качества пищи, соблюдение рецептур и технологических режимов осуществляет </w:t>
      </w:r>
      <w:proofErr w:type="spellStart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бракеражная</w:t>
      </w:r>
      <w:proofErr w:type="spellEnd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комиссия, созданная приказом заведующего ДОУ. Результаты проверки заносятся в </w:t>
      </w:r>
      <w:proofErr w:type="spellStart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бракеражный</w:t>
      </w:r>
      <w:proofErr w:type="spellEnd"/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журнал.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обеспечения преемственности питания в детском саду и дома в фойе детского сада ежедневно вывешивается меню.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 приготовлении блюд в детском саду соблюдают принцип «щадящего питания»: для тепловой обработки применяется: варка, запекание, тушение. Не допускается жарка!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целях профилактики гиповитаминозов в детском саду проводят круглогодичную искусственную С-витаминизацию холодных напитков (компоты, кисели) аскорбиновой кислотой, в соответствии с санитарными правилами. Витаминизация блюд проводится под контролем медицинского работника.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к информационным системам и информационно-телекоммуникационным сетям: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ДОУ  имеется доступ к сети Интернет. Ресурсы сети интернет используются для взаимодействия с родителями, обмена информацией с коллегами и в иной методической деятельности сотрудников учреждения. </w:t>
      </w: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Воспитанники образовательного учреждения доступ к сети Интернет не имеют.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Сотрудники образовательного учреждения используют в своей работе следующие электронно-образовательные ресурсы:</w:t>
      </w:r>
    </w:p>
    <w:p w:rsidR="00E16EE6" w:rsidRPr="00D954AA" w:rsidRDefault="00D954AA" w:rsidP="00825B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E16EE6" w:rsidRPr="00D954AA" w:rsidRDefault="00E16EE6" w:rsidP="00825B9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2868" w:rsidRPr="00441BB8" w:rsidRDefault="009E2868" w:rsidP="009E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наличии:</w:t>
      </w:r>
    </w:p>
    <w:p w:rsidR="009E2868" w:rsidRPr="00D954AA" w:rsidRDefault="009E2868" w:rsidP="009E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оборудованных учебных кабинетов, объектов для проведения практических занятий, библиотек, объектов спорта,  в том числе приспособленных для использования инвалидами и лицами с ограниченными возможностями здоровья – в детском саду нет. Лица с ОВЗ и  инвалиды участвуют в образовательном процессе на общих условиях.</w:t>
      </w:r>
    </w:p>
    <w:p w:rsidR="009E2868" w:rsidRPr="00441BB8" w:rsidRDefault="009E2868" w:rsidP="009E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Сведения о доступности зданий для инвалидов и лиц с ОВЗ:</w:t>
      </w:r>
    </w:p>
    <w:p w:rsidR="009E2868" w:rsidRPr="00D954AA" w:rsidRDefault="009E2868" w:rsidP="009E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конструктивные особенности зданий 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</w:r>
      <w:proofErr w:type="spellStart"/>
      <w:r w:rsidRPr="00D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Тифлотехника</w:t>
      </w:r>
      <w:proofErr w:type="spellEnd"/>
      <w:r w:rsidRPr="00D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 отсутствуют. Доступ к кабинетам администрации, методическому  кабинету, музыкальному залу, групповым помещениям, туалету обеспечен посредством предоставления сопровождающего лица.</w:t>
      </w:r>
    </w:p>
    <w:p w:rsidR="009E2868" w:rsidRPr="00D954AA" w:rsidRDefault="009E2868" w:rsidP="009E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41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питания воспитанников, в том числе инвалидов и лиц с ОВЗ: </w:t>
      </w:r>
      <w:r w:rsidRPr="00441B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создание отдельного меню не осуществляется.</w:t>
      </w:r>
      <w:r w:rsidRPr="00D95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D954AA" w:rsidRPr="00D954AA" w:rsidRDefault="009E2868" w:rsidP="009E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</w:pPr>
      <w:r w:rsidRPr="00441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воспитанников, в том числе инвалидов и лиц с ОВЗ: </w:t>
      </w:r>
      <w:r w:rsidR="00D954AA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безопасного пребывания детей и сотрудников в ДОУ установлена автоматическая пожарная сигнализация (АПС), которая выведена на «Пульт -01» и тревожная сигнализация (на охрану общественного порядка )</w:t>
      </w:r>
      <w:proofErr w:type="gramStart"/>
      <w:r w:rsidR="00D954AA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D954AA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Проведена огнезащитная обработка чердачного помещения (август 2016г.), замер сопротивления и изоляции электропроводки лицензионной организацией ООО «</w:t>
      </w:r>
      <w:proofErr w:type="spellStart"/>
      <w:r w:rsidR="00D954AA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Энергоцентр</w:t>
      </w:r>
      <w:proofErr w:type="spellEnd"/>
      <w:r w:rsidR="00D954AA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(апрель 2016г.) ДОУ оснащено достаточным количеством огнетушителей: 10 штук. В ночные часы организовано дежурство ночных сторожей.</w:t>
      </w:r>
      <w:r w:rsidR="00D954AA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Обеспечение условий безопасности в учреждении выполняется локальными нормативно-правовыми документами: приказами, инструкциями, </w:t>
      </w:r>
      <w:proofErr w:type="spellStart"/>
      <w:r w:rsidR="00D954AA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положениями</w:t>
      </w:r>
      <w:proofErr w:type="gramStart"/>
      <w:r w:rsidR="00D954AA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spellEnd"/>
      <w:proofErr w:type="gramEnd"/>
      <w:r w:rsidR="00D954AA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требованиями законодательства по охране </w:t>
      </w:r>
      <w:r w:rsidR="00D954AA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  <w:r w:rsidR="00D954AA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здании детского сада  имеются планы эвакуации, назначены ответственные лица за безопасность.</w:t>
      </w:r>
      <w:r w:rsidR="00D954AA" w:rsidRPr="00D95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E2868" w:rsidRPr="00441BB8" w:rsidRDefault="009E2868" w:rsidP="009E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ОВЗ:</w:t>
      </w:r>
    </w:p>
    <w:p w:rsidR="009E2868" w:rsidRPr="00D954AA" w:rsidRDefault="009E2868" w:rsidP="009E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ДОУ  имеется доступ к сети Интернет. Ресурсы сети интернет используются для взаимодействия с родителями, обмена информацией с коллегами и в иной методической деятельности сотрудников учреждения. Воспитанники образовательного учреждения доступ к сети Интернет не имеют.</w:t>
      </w:r>
    </w:p>
    <w:p w:rsidR="009E2868" w:rsidRPr="00441BB8" w:rsidRDefault="009E2868" w:rsidP="009E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ресурсы, к которым у обучающихся есть доступ, в том числе для обучающихся инвалидов и лиц с ОВЗ:</w:t>
      </w:r>
    </w:p>
    <w:p w:rsidR="009E2868" w:rsidRPr="00D954AA" w:rsidRDefault="009E2868" w:rsidP="009E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воспитанников к электронным образовательным ресурсам не предусматривается. Официальный сайт учреждения имеет версию сайта для </w:t>
      </w:r>
      <w:proofErr w:type="gramStart"/>
      <w:r w:rsidRPr="00D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слабовидящих</w:t>
      </w:r>
      <w:proofErr w:type="gramEnd"/>
      <w:r w:rsidRPr="00D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2868" w:rsidRPr="00D954AA" w:rsidRDefault="009E2868" w:rsidP="009E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образовательного учреждения используют в своей работе следующие электронно-образовательные ресурсы:</w:t>
      </w:r>
    </w:p>
    <w:p w:rsidR="009E2868" w:rsidRPr="00441BB8" w:rsidRDefault="00F5292E" w:rsidP="009E2868">
      <w:pPr>
        <w:shd w:val="clear" w:color="auto" w:fill="FFFFFF"/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fldChar w:fldCharType="begin"/>
      </w:r>
      <w:r w:rsidR="00441BB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instrText xml:space="preserve"> HYPERLINK "http://doshkolnik.ru/" </w:instrTex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fldChar w:fldCharType="separate"/>
      </w:r>
      <w:r w:rsidR="009E2868" w:rsidRPr="00441BB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http://doshkolnik.ru/</w:t>
      </w:r>
    </w:p>
    <w:p w:rsidR="009E2868" w:rsidRPr="00441BB8" w:rsidRDefault="00F5292E" w:rsidP="009E2868">
      <w:pPr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fldChar w:fldCharType="begin"/>
      </w:r>
      <w:r w:rsidR="00441BB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instrText xml:space="preserve"> HYPERLINK "http://doshvozrast.ru/index.htm" </w:instrTex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fldChar w:fldCharType="separate"/>
      </w:r>
      <w:r w:rsidR="009E2868" w:rsidRPr="00441BB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http://doshvozrast.ru/index.htm</w:t>
      </w:r>
    </w:p>
    <w:p w:rsidR="009E2868" w:rsidRPr="00441BB8" w:rsidRDefault="00F5292E" w:rsidP="009E2868">
      <w:pPr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fldChar w:fldCharType="begin"/>
      </w:r>
      <w:r w:rsidR="00441BB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instrText xml:space="preserve"> HYPERLINK "http://www.ivalex.vistcom.ru/" </w:instrTex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fldChar w:fldCharType="separate"/>
      </w:r>
      <w:r w:rsidR="009E2868" w:rsidRPr="00441BB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http://www.ivalex.vistcom.ru/</w:t>
      </w:r>
    </w:p>
    <w:p w:rsidR="009E2868" w:rsidRPr="00441BB8" w:rsidRDefault="00F5292E" w:rsidP="009E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fldChar w:fldCharType="end"/>
      </w:r>
      <w:bookmarkStart w:id="0" w:name="_GoBack"/>
      <w:bookmarkEnd w:id="0"/>
      <w:r w:rsidR="009E2868" w:rsidRPr="00441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для обучающихся инвалидов и лиц с ОВЗ:</w:t>
      </w:r>
    </w:p>
    <w:p w:rsidR="009E2868" w:rsidRPr="00D954AA" w:rsidRDefault="009E2868" w:rsidP="009E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 коллективного и индивидуального пользования для инвалидов и лиц с ограниченными возможностями здоровья  отсутствуют.</w:t>
      </w:r>
    </w:p>
    <w:p w:rsidR="009E2868" w:rsidRPr="00D954AA" w:rsidRDefault="009E2868" w:rsidP="009E28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9E2868" w:rsidRPr="00441BB8" w:rsidRDefault="009E2868" w:rsidP="009E28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средствами ИКТ МБДОУ "</w:t>
      </w:r>
      <w:proofErr w:type="spellStart"/>
      <w:r w:rsidRPr="00441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441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с Б </w:t>
      </w:r>
      <w:proofErr w:type="gramStart"/>
      <w:r w:rsidRPr="00441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441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 w:rsidRPr="00441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еклиновка</w:t>
      </w:r>
      <w:proofErr w:type="spellEnd"/>
    </w:p>
    <w:p w:rsidR="009E2868" w:rsidRPr="00D954AA" w:rsidRDefault="009E2868" w:rsidP="009E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lastRenderedPageBreak/>
        <w:t> </w:t>
      </w:r>
    </w:p>
    <w:tbl>
      <w:tblPr>
        <w:tblW w:w="104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0"/>
        <w:gridCol w:w="6052"/>
        <w:gridCol w:w="2152"/>
      </w:tblGrid>
      <w:tr w:rsidR="009E2868" w:rsidRPr="00D954AA" w:rsidTr="00991051">
        <w:trPr>
          <w:trHeight w:val="900"/>
          <w:tblCellSpacing w:w="0" w:type="dxa"/>
          <w:jc w:val="center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868" w:rsidRPr="00D954AA" w:rsidRDefault="009E2868" w:rsidP="00991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D954AA">
              <w:rPr>
                <w:rFonts w:ascii="Times New Roman" w:eastAsia="Times New Roman" w:hAnsi="Times New Roman" w:cs="Times New Roman"/>
                <w:b/>
                <w:bCs/>
                <w:color w:val="5D4B00"/>
                <w:sz w:val="28"/>
                <w:szCs w:val="28"/>
                <w:lang w:eastAsia="ru-RU"/>
              </w:rPr>
              <w:t>Вид информационной системы, кол-во</w:t>
            </w:r>
          </w:p>
        </w:tc>
        <w:tc>
          <w:tcPr>
            <w:tcW w:w="6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868" w:rsidRPr="00D954AA" w:rsidRDefault="009E2868" w:rsidP="00991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D954AA">
              <w:rPr>
                <w:rFonts w:ascii="Times New Roman" w:eastAsia="Times New Roman" w:hAnsi="Times New Roman" w:cs="Times New Roman"/>
                <w:b/>
                <w:bCs/>
                <w:color w:val="5D4B00"/>
                <w:sz w:val="28"/>
                <w:szCs w:val="28"/>
                <w:lang w:eastAsia="ru-RU"/>
              </w:rPr>
              <w:t> Функциональное использование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868" w:rsidRPr="00D954AA" w:rsidRDefault="009E2868" w:rsidP="00991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D954AA">
              <w:rPr>
                <w:rFonts w:ascii="Times New Roman" w:eastAsia="Times New Roman" w:hAnsi="Times New Roman" w:cs="Times New Roman"/>
                <w:b/>
                <w:bCs/>
                <w:color w:val="5D4B00"/>
                <w:sz w:val="28"/>
                <w:szCs w:val="28"/>
                <w:lang w:eastAsia="ru-RU"/>
              </w:rPr>
              <w:t> Категория пользователей</w:t>
            </w:r>
          </w:p>
        </w:tc>
      </w:tr>
      <w:tr w:rsidR="009E2868" w:rsidRPr="00D954AA" w:rsidTr="00991051">
        <w:trPr>
          <w:trHeight w:val="14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868" w:rsidRPr="00D954AA" w:rsidRDefault="009E2868" w:rsidP="00991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D954AA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 Ноутбук, 1шт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868" w:rsidRPr="00D954AA" w:rsidRDefault="009E2868" w:rsidP="00991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D954AA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Выход в Интернет, работа с отчетной документацией, электронной почтой, ведение баз данных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868" w:rsidRPr="00D954AA" w:rsidRDefault="009E2868" w:rsidP="00991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D954AA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 Заведующий ДОУ,</w:t>
            </w:r>
          </w:p>
          <w:p w:rsidR="009E2868" w:rsidRPr="00D954AA" w:rsidRDefault="009E2868" w:rsidP="00991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D954AA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 </w:t>
            </w:r>
          </w:p>
        </w:tc>
      </w:tr>
      <w:tr w:rsidR="009E2868" w:rsidRPr="00D954AA" w:rsidTr="00991051">
        <w:trPr>
          <w:trHeight w:val="11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868" w:rsidRPr="00D954AA" w:rsidRDefault="009E2868" w:rsidP="00991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D954AA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ноутбук, 1 </w:t>
            </w:r>
            <w:proofErr w:type="spellStart"/>
            <w:proofErr w:type="gramStart"/>
            <w:r w:rsidRPr="00D954AA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D954AA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868" w:rsidRPr="00D954AA" w:rsidRDefault="009E2868" w:rsidP="00991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D954AA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 Выход в Интернет, работа с документацией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868" w:rsidRPr="00D954AA" w:rsidRDefault="009E2868" w:rsidP="00991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D954AA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завхоз</w:t>
            </w:r>
          </w:p>
        </w:tc>
      </w:tr>
    </w:tbl>
    <w:p w:rsidR="009E2868" w:rsidRPr="00D954AA" w:rsidRDefault="009E2868" w:rsidP="009E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D954AA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7F69B9" w:rsidRPr="00D954AA" w:rsidRDefault="00903605" w:rsidP="00825B9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F69B9" w:rsidRPr="00D954AA" w:rsidSect="00F5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454"/>
    <w:multiLevelType w:val="multilevel"/>
    <w:tmpl w:val="AAC0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75163"/>
    <w:multiLevelType w:val="multilevel"/>
    <w:tmpl w:val="2FF2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56018"/>
    <w:multiLevelType w:val="multilevel"/>
    <w:tmpl w:val="A274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053AC"/>
    <w:multiLevelType w:val="multilevel"/>
    <w:tmpl w:val="724E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717E0"/>
    <w:multiLevelType w:val="multilevel"/>
    <w:tmpl w:val="62B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7464F4"/>
    <w:multiLevelType w:val="multilevel"/>
    <w:tmpl w:val="83BE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0B70"/>
    <w:rsid w:val="00441BB8"/>
    <w:rsid w:val="0053479F"/>
    <w:rsid w:val="0058157C"/>
    <w:rsid w:val="007B7BB9"/>
    <w:rsid w:val="00825B9C"/>
    <w:rsid w:val="00903605"/>
    <w:rsid w:val="009C4F0D"/>
    <w:rsid w:val="009E2868"/>
    <w:rsid w:val="00A92F74"/>
    <w:rsid w:val="00C11AA5"/>
    <w:rsid w:val="00D30B70"/>
    <w:rsid w:val="00D954AA"/>
    <w:rsid w:val="00E16EE6"/>
    <w:rsid w:val="00ED2395"/>
    <w:rsid w:val="00EE039E"/>
    <w:rsid w:val="00F5292E"/>
    <w:rsid w:val="00F9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E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1B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E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1B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8F17-A00A-4FA1-BC17-B75DE571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</dc:creator>
  <cp:keywords/>
  <dc:description/>
  <cp:lastModifiedBy>User</cp:lastModifiedBy>
  <cp:revision>10</cp:revision>
  <dcterms:created xsi:type="dcterms:W3CDTF">2018-11-29T11:37:00Z</dcterms:created>
  <dcterms:modified xsi:type="dcterms:W3CDTF">2024-08-25T18:55:00Z</dcterms:modified>
</cp:coreProperties>
</file>