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849" w:rsidRDefault="00E63849" w:rsidP="00E63849"/>
    <w:p w:rsidR="00E63849" w:rsidRDefault="00E63849" w:rsidP="00E63849"/>
    <w:p w:rsidR="00E63849" w:rsidRDefault="00E63849" w:rsidP="00E63849"/>
    <w:p w:rsidR="00E63849" w:rsidRDefault="00E63849" w:rsidP="00E63849"/>
    <w:p w:rsidR="00E63849" w:rsidRDefault="00E63849" w:rsidP="00E63849"/>
    <w:p w:rsidR="00E63849" w:rsidRDefault="00E63849" w:rsidP="00E63849"/>
    <w:p w:rsidR="00E63849" w:rsidRDefault="00E63849" w:rsidP="00E63849">
      <w:r>
        <w:rPr>
          <w:noProof/>
        </w:rPr>
        <w:drawing>
          <wp:inline distT="0" distB="0" distL="0" distR="0">
            <wp:extent cx="5915660" cy="8134033"/>
            <wp:effectExtent l="19050" t="0" r="8890" b="0"/>
            <wp:docPr id="2" name="Рисунок 2" descr="d:\Users\User\Desktop\коллективный договор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User\Desktop\коллективный договор 1.jpg"/>
                    <pic:cNvPicPr>
                      <a:picLocks noChangeAspect="1" noChangeArrowheads="1"/>
                    </pic:cNvPicPr>
                  </pic:nvPicPr>
                  <pic:blipFill>
                    <a:blip r:embed="rId7" cstate="print"/>
                    <a:srcRect/>
                    <a:stretch>
                      <a:fillRect/>
                    </a:stretch>
                  </pic:blipFill>
                  <pic:spPr bwMode="auto">
                    <a:xfrm>
                      <a:off x="0" y="0"/>
                      <a:ext cx="5915660" cy="8134033"/>
                    </a:xfrm>
                    <a:prstGeom prst="rect">
                      <a:avLst/>
                    </a:prstGeom>
                    <a:noFill/>
                    <a:ln w="9525">
                      <a:noFill/>
                      <a:miter lim="800000"/>
                      <a:headEnd/>
                      <a:tailEnd/>
                    </a:ln>
                  </pic:spPr>
                </pic:pic>
              </a:graphicData>
            </a:graphic>
          </wp:inline>
        </w:drawing>
      </w:r>
    </w:p>
    <w:p w:rsidR="00E63849" w:rsidRDefault="00E63849" w:rsidP="00E63849"/>
    <w:p w:rsidR="00E63849" w:rsidRDefault="00E63849" w:rsidP="00E63849"/>
    <w:p w:rsidR="00E63849" w:rsidRDefault="00E63849" w:rsidP="00E63849"/>
    <w:p w:rsidR="00E63849" w:rsidRDefault="00E63849" w:rsidP="00E63849"/>
    <w:p w:rsidR="00E63849" w:rsidRDefault="00E63849" w:rsidP="00E63849"/>
    <w:p w:rsidR="00E63849" w:rsidRDefault="00E63849" w:rsidP="00E63849"/>
    <w:p w:rsidR="00E63849" w:rsidRDefault="00E63849" w:rsidP="00E63849"/>
    <w:p w:rsidR="00E63849" w:rsidRDefault="00E63849" w:rsidP="00E63849"/>
    <w:p w:rsidR="00E63849" w:rsidRDefault="00E63849" w:rsidP="00E63849"/>
    <w:p w:rsidR="00E63849" w:rsidRDefault="00E63849" w:rsidP="00E63849"/>
    <w:p w:rsidR="00E63849" w:rsidRDefault="00E63849" w:rsidP="00E63849"/>
    <w:p w:rsidR="00E63849" w:rsidRPr="00E63849" w:rsidRDefault="00E63849" w:rsidP="00E63849"/>
    <w:p w:rsidR="00753DB3" w:rsidRDefault="00177C12">
      <w:pPr>
        <w:pStyle w:val="1"/>
        <w:numPr>
          <w:ilvl w:val="0"/>
          <w:numId w:val="0"/>
        </w:numPr>
        <w:ind w:right="-474" w:firstLine="708"/>
        <w:jc w:val="center"/>
        <w:rPr>
          <w:rFonts w:ascii="Times New Roman" w:hAnsi="Times New Roman"/>
          <w:sz w:val="24"/>
        </w:rPr>
      </w:pPr>
      <w:r>
        <w:rPr>
          <w:rFonts w:ascii="Times New Roman" w:hAnsi="Times New Roman"/>
          <w:sz w:val="24"/>
        </w:rPr>
        <w:t>Общие положения</w:t>
      </w:r>
    </w:p>
    <w:p w:rsidR="00753DB3" w:rsidRDefault="00753DB3">
      <w:pPr>
        <w:jc w:val="both"/>
      </w:pPr>
    </w:p>
    <w:p w:rsidR="00753DB3" w:rsidRDefault="00177C12">
      <w:pPr>
        <w:pStyle w:val="ConsNormal"/>
        <w:widowControl/>
        <w:numPr>
          <w:ilvl w:val="1"/>
          <w:numId w:val="1"/>
        </w:numPr>
        <w:spacing w:line="276" w:lineRule="auto"/>
        <w:jc w:val="both"/>
        <w:rPr>
          <w:rFonts w:ascii="Times New Roman" w:hAnsi="Times New Roman"/>
          <w:sz w:val="24"/>
        </w:rPr>
      </w:pPr>
      <w:r>
        <w:rPr>
          <w:rFonts w:ascii="Times New Roman" w:hAnsi="Times New Roman"/>
          <w:sz w:val="24"/>
        </w:rPr>
        <w:t>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w:t>
      </w:r>
      <w:r>
        <w:rPr>
          <w:rFonts w:ascii="Times New Roman" w:hAnsi="Times New Roman"/>
          <w:sz w:val="24"/>
        </w:rPr>
        <w:t>льном бюджетном дошкольном образовательном учреждении Б-Неклиновском  детском саду «Дюймовочка» общеразвивающего вида второй категории</w:t>
      </w:r>
    </w:p>
    <w:p w:rsidR="00753DB3" w:rsidRDefault="00177C12">
      <w:pPr>
        <w:pStyle w:val="29"/>
        <w:ind w:firstLine="0"/>
        <w:rPr>
          <w:sz w:val="24"/>
        </w:rPr>
      </w:pPr>
      <w:r>
        <w:t xml:space="preserve">  </w:t>
      </w:r>
      <w:r>
        <w:rPr>
          <w:sz w:val="24"/>
        </w:rPr>
        <w:t>1.2. Основой для заключения коллективного договора являются:</w:t>
      </w:r>
    </w:p>
    <w:p w:rsidR="00753DB3" w:rsidRDefault="00177C12">
      <w:pPr>
        <w:pStyle w:val="29"/>
        <w:ind w:firstLine="0"/>
        <w:rPr>
          <w:sz w:val="24"/>
        </w:rPr>
      </w:pPr>
      <w:r>
        <w:rPr>
          <w:sz w:val="24"/>
        </w:rPr>
        <w:t>- Трудовой Кодекс РФ (далее – ТК РФ);</w:t>
      </w:r>
    </w:p>
    <w:p w:rsidR="00753DB3" w:rsidRDefault="00177C12">
      <w:pPr>
        <w:pStyle w:val="29"/>
        <w:ind w:firstLine="0"/>
        <w:rPr>
          <w:sz w:val="24"/>
        </w:rPr>
      </w:pPr>
      <w:r>
        <w:rPr>
          <w:sz w:val="24"/>
        </w:rPr>
        <w:t>- Закон РФ «О коллек</w:t>
      </w:r>
      <w:r>
        <w:rPr>
          <w:sz w:val="24"/>
        </w:rPr>
        <w:t>тивных договорах и соглашениях»;</w:t>
      </w:r>
    </w:p>
    <w:p w:rsidR="00753DB3" w:rsidRDefault="00177C12">
      <w:pPr>
        <w:pStyle w:val="29"/>
        <w:ind w:firstLine="0"/>
        <w:rPr>
          <w:sz w:val="24"/>
        </w:rPr>
      </w:pPr>
      <w:r>
        <w:rPr>
          <w:sz w:val="24"/>
        </w:rPr>
        <w:t>- Отраслевое территориальное Соглашение между Министерством общего и профессионального образования Ростовской области и Обкомом профсоюза работников образования и науки.</w:t>
      </w:r>
    </w:p>
    <w:p w:rsidR="00753DB3" w:rsidRDefault="00177C12">
      <w:pPr>
        <w:pStyle w:val="29"/>
        <w:ind w:firstLine="0"/>
        <w:rPr>
          <w:sz w:val="24"/>
        </w:rPr>
      </w:pPr>
      <w:r>
        <w:rPr>
          <w:sz w:val="24"/>
        </w:rPr>
        <w:t>- Соглашение Управления образования Администрации Нек</w:t>
      </w:r>
      <w:r>
        <w:rPr>
          <w:sz w:val="24"/>
        </w:rPr>
        <w:t>линовского района и Неклиновской организации Профсоюза работников образования и науки РФ.</w:t>
      </w:r>
    </w:p>
    <w:p w:rsidR="00753DB3" w:rsidRDefault="00177C12">
      <w:pPr>
        <w:pStyle w:val="29"/>
        <w:ind w:firstLine="0"/>
        <w:rPr>
          <w:sz w:val="24"/>
        </w:rPr>
      </w:pPr>
      <w:r>
        <w:rPr>
          <w:sz w:val="24"/>
        </w:rPr>
        <w:t xml:space="preserve">- Правила внутреннего трудового распорядка учреждения. </w:t>
      </w:r>
    </w:p>
    <w:p w:rsidR="00753DB3" w:rsidRDefault="00177C12">
      <w:pPr>
        <w:pStyle w:val="29"/>
        <w:ind w:firstLine="0"/>
        <w:rPr>
          <w:sz w:val="24"/>
        </w:rPr>
      </w:pPr>
      <w:r>
        <w:rPr>
          <w:sz w:val="24"/>
        </w:rPr>
        <w:t>1.3. С целью определения взаимных обязательств Работников и Работодателя по защите социально-трудовых прав и п</w:t>
      </w:r>
      <w:r>
        <w:rPr>
          <w:sz w:val="24"/>
        </w:rPr>
        <w:t>рофессиональных интересов работников общеобразовательного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w:t>
      </w:r>
      <w:r>
        <w:rPr>
          <w:sz w:val="24"/>
        </w:rPr>
        <w:t xml:space="preserve">ых условий труда по сравнению с действующим трудовым законодательством, включая соглашения </w:t>
      </w:r>
    </w:p>
    <w:p w:rsidR="00753DB3" w:rsidRDefault="00177C12">
      <w:pPr>
        <w:pStyle w:val="29"/>
        <w:ind w:firstLine="0"/>
        <w:rPr>
          <w:sz w:val="24"/>
        </w:rPr>
      </w:pPr>
      <w:r>
        <w:rPr>
          <w:sz w:val="24"/>
        </w:rPr>
        <w:t xml:space="preserve">Сторонами коллективного договора являются: </w:t>
      </w:r>
    </w:p>
    <w:p w:rsidR="00753DB3" w:rsidRDefault="00177C12">
      <w:pPr>
        <w:pStyle w:val="29"/>
        <w:ind w:firstLine="0"/>
        <w:rPr>
          <w:sz w:val="24"/>
        </w:rPr>
      </w:pPr>
      <w:r>
        <w:rPr>
          <w:sz w:val="24"/>
        </w:rPr>
        <w:t>- Заведующий детским садом  -  представитель работодателя;</w:t>
      </w:r>
    </w:p>
    <w:p w:rsidR="00753DB3" w:rsidRDefault="00177C12">
      <w:pPr>
        <w:pStyle w:val="29"/>
        <w:ind w:firstLine="0"/>
        <w:rPr>
          <w:i/>
          <w:sz w:val="24"/>
        </w:rPr>
      </w:pPr>
      <w:r>
        <w:rPr>
          <w:sz w:val="24"/>
        </w:rPr>
        <w:t>- первичная профсоюзная организация Профсоюза работников наро</w:t>
      </w:r>
      <w:r>
        <w:rPr>
          <w:sz w:val="24"/>
        </w:rPr>
        <w:t xml:space="preserve">дного образования и науки РФ – представитель работников (далее – профком).                                                                                                                   </w:t>
      </w:r>
    </w:p>
    <w:p w:rsidR="00753DB3" w:rsidRDefault="00177C12">
      <w:pPr>
        <w:pStyle w:val="29"/>
        <w:ind w:firstLine="0"/>
        <w:rPr>
          <w:sz w:val="24"/>
        </w:rPr>
      </w:pPr>
      <w:r>
        <w:rPr>
          <w:sz w:val="24"/>
        </w:rPr>
        <w:t>1.4. Действие настоящего коллективного договора распространяется н</w:t>
      </w:r>
      <w:r>
        <w:rPr>
          <w:sz w:val="24"/>
        </w:rPr>
        <w:t>а:</w:t>
      </w:r>
    </w:p>
    <w:p w:rsidR="00753DB3" w:rsidRDefault="00177C12">
      <w:pPr>
        <w:jc w:val="both"/>
        <w:rPr>
          <w:rFonts w:ascii="Times New Roman" w:hAnsi="Times New Roman"/>
          <w:sz w:val="24"/>
        </w:rPr>
      </w:pPr>
      <w:r>
        <w:rPr>
          <w:rFonts w:ascii="Times New Roman" w:hAnsi="Times New Roman"/>
          <w:sz w:val="24"/>
        </w:rPr>
        <w:t>- работников  учреждения (в том числе – совместителей), являющихся членами профсоюза;</w:t>
      </w:r>
    </w:p>
    <w:p w:rsidR="00753DB3" w:rsidRDefault="00177C12">
      <w:pPr>
        <w:jc w:val="both"/>
        <w:rPr>
          <w:rFonts w:ascii="Times New Roman" w:hAnsi="Times New Roman"/>
          <w:sz w:val="24"/>
        </w:rPr>
      </w:pPr>
      <w:r>
        <w:rPr>
          <w:rFonts w:ascii="Times New Roman" w:hAnsi="Times New Roman"/>
          <w:sz w:val="24"/>
        </w:rPr>
        <w:t>- работников, не являющихся членами профсоюза,  но уполномочивших</w:t>
      </w:r>
    </w:p>
    <w:p w:rsidR="00753DB3" w:rsidRDefault="00177C12">
      <w:pPr>
        <w:jc w:val="both"/>
        <w:rPr>
          <w:rFonts w:ascii="Times New Roman" w:hAnsi="Times New Roman"/>
          <w:sz w:val="20"/>
        </w:rPr>
      </w:pPr>
      <w:r>
        <w:rPr>
          <w:rFonts w:ascii="Times New Roman" w:hAnsi="Times New Roman"/>
          <w:sz w:val="24"/>
        </w:rPr>
        <w:t xml:space="preserve">профком представлять их интересы во взаимоотношениях с работодателем </w:t>
      </w:r>
      <w:r>
        <w:rPr>
          <w:rFonts w:ascii="Times New Roman" w:hAnsi="Times New Roman"/>
          <w:i/>
          <w:sz w:val="20"/>
        </w:rPr>
        <w:t>(ст. ст. 30, 31 ТК РФ)</w:t>
      </w:r>
      <w:r>
        <w:rPr>
          <w:rFonts w:ascii="Times New Roman" w:hAnsi="Times New Roman"/>
          <w:sz w:val="24"/>
        </w:rPr>
        <w:t xml:space="preserve"> и перечис</w:t>
      </w:r>
      <w:r>
        <w:rPr>
          <w:rFonts w:ascii="Times New Roman" w:hAnsi="Times New Roman"/>
          <w:sz w:val="24"/>
        </w:rPr>
        <w:t xml:space="preserve">ляющих на счет профкома ежемесячно денежные средства в размере 1% заработной платы на основании личного заявления на имя работодателя </w:t>
      </w:r>
      <w:r>
        <w:rPr>
          <w:rFonts w:ascii="Times New Roman" w:hAnsi="Times New Roman"/>
          <w:i/>
          <w:sz w:val="20"/>
        </w:rPr>
        <w:t>(ст.377 ТК РФ)</w:t>
      </w:r>
    </w:p>
    <w:p w:rsidR="00753DB3" w:rsidRDefault="00177C12">
      <w:pPr>
        <w:pStyle w:val="29"/>
        <w:numPr>
          <w:ilvl w:val="1"/>
          <w:numId w:val="2"/>
        </w:numPr>
        <w:rPr>
          <w:sz w:val="24"/>
        </w:rPr>
      </w:pPr>
      <w:r>
        <w:rPr>
          <w:sz w:val="24"/>
        </w:rPr>
        <w:t xml:space="preserve"> Работодатель:</w:t>
      </w:r>
    </w:p>
    <w:p w:rsidR="00753DB3" w:rsidRDefault="00177C12">
      <w:pPr>
        <w:pStyle w:val="29"/>
        <w:ind w:firstLine="0"/>
        <w:rPr>
          <w:sz w:val="24"/>
        </w:rPr>
      </w:pPr>
      <w:r>
        <w:rPr>
          <w:sz w:val="24"/>
        </w:rPr>
        <w:t>- доводит текст коллективного договора до сведения всех работников учреждения в течение 5 дн</w:t>
      </w:r>
      <w:r>
        <w:rPr>
          <w:sz w:val="24"/>
        </w:rPr>
        <w:t>ей после его подписания</w:t>
      </w:r>
    </w:p>
    <w:p w:rsidR="00753DB3" w:rsidRDefault="00177C12">
      <w:pPr>
        <w:pStyle w:val="29"/>
        <w:ind w:firstLine="0"/>
        <w:rPr>
          <w:sz w:val="24"/>
        </w:rPr>
      </w:pPr>
      <w:r>
        <w:rPr>
          <w:sz w:val="24"/>
        </w:rPr>
        <w:t xml:space="preserve">- доводит текст коллективного договора до сведения всех вновь поступающих на работу при заключении трудового договора         </w:t>
      </w:r>
    </w:p>
    <w:p w:rsidR="00753DB3" w:rsidRDefault="00177C12">
      <w:pPr>
        <w:pStyle w:val="29"/>
        <w:ind w:firstLine="0"/>
        <w:rPr>
          <w:sz w:val="24"/>
        </w:rPr>
      </w:pPr>
      <w:r>
        <w:rPr>
          <w:sz w:val="24"/>
        </w:rPr>
        <w:t xml:space="preserve">1.6.  Коллективный договор сохраняет свое действие в случае изменения наименования учреждения, </w:t>
      </w:r>
      <w:r>
        <w:rPr>
          <w:sz w:val="24"/>
        </w:rPr>
        <w:t>расторжения трудового договора с руководителем учреждения.</w:t>
      </w:r>
    </w:p>
    <w:p w:rsidR="00753DB3" w:rsidRDefault="00177C12">
      <w:pPr>
        <w:pStyle w:val="29"/>
        <w:ind w:firstLine="0"/>
        <w:rPr>
          <w:sz w:val="24"/>
        </w:rPr>
      </w:pPr>
      <w:r>
        <w:rPr>
          <w:sz w:val="24"/>
        </w:rPr>
        <w:t>1.7.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753DB3" w:rsidRDefault="00177C12">
      <w:pPr>
        <w:pStyle w:val="29"/>
        <w:ind w:firstLine="0"/>
        <w:rPr>
          <w:sz w:val="24"/>
        </w:rPr>
      </w:pPr>
      <w:r>
        <w:rPr>
          <w:sz w:val="24"/>
        </w:rPr>
        <w:t>1.8. При смене фо</w:t>
      </w:r>
      <w:r>
        <w:rPr>
          <w:sz w:val="24"/>
        </w:rPr>
        <w:t>рмы собственности учреждения коллективный договор сохраняет свое действие в течение трех месяцев со дня перехода прав собственности.</w:t>
      </w:r>
    </w:p>
    <w:p w:rsidR="00753DB3" w:rsidRDefault="00177C12">
      <w:pPr>
        <w:pStyle w:val="29"/>
        <w:ind w:firstLine="0"/>
        <w:rPr>
          <w:sz w:val="24"/>
        </w:rPr>
      </w:pPr>
      <w:r>
        <w:rPr>
          <w:sz w:val="24"/>
        </w:rPr>
        <w:t>1.9. При ликвидации учреждения коллективный договор сохраняет свое действие в течение всего срока проведения ликвидации.</w:t>
      </w:r>
    </w:p>
    <w:p w:rsidR="00753DB3" w:rsidRDefault="00177C12">
      <w:pPr>
        <w:pStyle w:val="29"/>
        <w:ind w:firstLine="0"/>
        <w:rPr>
          <w:sz w:val="24"/>
        </w:rPr>
      </w:pPr>
      <w:r>
        <w:rPr>
          <w:sz w:val="24"/>
        </w:rPr>
        <w:t>1.</w:t>
      </w:r>
      <w:r>
        <w:rPr>
          <w:sz w:val="24"/>
        </w:rPr>
        <w:t>10. В течение срока действия коллективного договора стороны вправе вносить в него дополнения и изменения только на основе взаимной договоренности и в порядке, установленном ТК РФ.</w:t>
      </w:r>
    </w:p>
    <w:p w:rsidR="00753DB3" w:rsidRDefault="00177C12">
      <w:pPr>
        <w:pStyle w:val="29"/>
        <w:ind w:firstLine="0"/>
        <w:rPr>
          <w:sz w:val="24"/>
        </w:rPr>
      </w:pPr>
      <w:r>
        <w:rPr>
          <w:sz w:val="24"/>
        </w:rPr>
        <w:t>1.11. В течение срока действия коллективного договора ни одна из сторон не в</w:t>
      </w:r>
      <w:r>
        <w:rPr>
          <w:sz w:val="24"/>
        </w:rPr>
        <w:t>праве прекратить в одностороннем порядке выполнение принятых на себя обязательств.</w:t>
      </w:r>
    </w:p>
    <w:p w:rsidR="00753DB3" w:rsidRDefault="00177C12">
      <w:pPr>
        <w:pStyle w:val="29"/>
        <w:ind w:firstLine="0"/>
        <w:rPr>
          <w:sz w:val="24"/>
        </w:rPr>
      </w:pPr>
      <w:r>
        <w:rPr>
          <w:sz w:val="24"/>
        </w:rPr>
        <w:lastRenderedPageBreak/>
        <w:t>1.12. Все спорные вопросы по толкованию и реализации положений настоящего коллективного договора решаются сторонами.</w:t>
      </w:r>
    </w:p>
    <w:p w:rsidR="00753DB3" w:rsidRDefault="00177C12">
      <w:pPr>
        <w:pStyle w:val="29"/>
        <w:ind w:firstLine="0"/>
        <w:rPr>
          <w:sz w:val="24"/>
        </w:rPr>
      </w:pPr>
      <w:r>
        <w:rPr>
          <w:sz w:val="24"/>
        </w:rPr>
        <w:t xml:space="preserve">1.13. В соответствии со ст. 43 ТК РФ настоящий договор  </w:t>
      </w:r>
      <w:r>
        <w:rPr>
          <w:sz w:val="24"/>
        </w:rPr>
        <w:t>заключается на три года и вступает в силу с момента его подписания сторонами.</w:t>
      </w:r>
    </w:p>
    <w:p w:rsidR="00753DB3" w:rsidRDefault="00753DB3">
      <w:pPr>
        <w:pStyle w:val="39"/>
        <w:ind w:left="283" w:firstLine="284"/>
        <w:jc w:val="both"/>
        <w:rPr>
          <w:b/>
        </w:rPr>
      </w:pPr>
    </w:p>
    <w:p w:rsidR="00753DB3" w:rsidRDefault="00177C12">
      <w:pPr>
        <w:pStyle w:val="39"/>
        <w:ind w:left="283" w:firstLine="284"/>
        <w:jc w:val="center"/>
        <w:rPr>
          <w:b/>
        </w:rPr>
      </w:pPr>
      <w:r>
        <w:rPr>
          <w:b/>
        </w:rPr>
        <w:t>II. Заключение, изменение и прекращение трудового договора.</w:t>
      </w:r>
    </w:p>
    <w:p w:rsidR="00753DB3" w:rsidRDefault="00753DB3">
      <w:pPr>
        <w:pStyle w:val="39"/>
        <w:ind w:left="283" w:firstLine="284"/>
        <w:jc w:val="both"/>
        <w:rPr>
          <w:b/>
        </w:rPr>
      </w:pPr>
    </w:p>
    <w:p w:rsidR="00753DB3" w:rsidRDefault="00177C12">
      <w:pPr>
        <w:pStyle w:val="43"/>
        <w:ind w:left="0" w:firstLine="0"/>
        <w:jc w:val="both"/>
      </w:pPr>
      <w:r>
        <w:t>2.1. Трудовой договор с работниками образовательных учреждений заключается на основании ст. 58, 59 ТК  РФ.</w:t>
      </w:r>
    </w:p>
    <w:p w:rsidR="00753DB3" w:rsidRDefault="00177C12">
      <w:pPr>
        <w:pStyle w:val="43"/>
        <w:ind w:left="0" w:firstLine="0"/>
        <w:jc w:val="both"/>
      </w:pPr>
      <w:r>
        <w:t xml:space="preserve">2.2. При заключении трудового договора  </w:t>
      </w:r>
    </w:p>
    <w:p w:rsidR="00753DB3" w:rsidRDefault="00177C12">
      <w:pPr>
        <w:pStyle w:val="af5"/>
        <w:jc w:val="both"/>
      </w:pPr>
      <w:r>
        <w:t>- с лицами, обучающимися по дневным формам обучения;</w:t>
      </w:r>
    </w:p>
    <w:p w:rsidR="00753DB3" w:rsidRDefault="00177C12">
      <w:pPr>
        <w:pStyle w:val="af5"/>
        <w:jc w:val="both"/>
      </w:pPr>
      <w:r>
        <w:t>- с лицами, работающими в данной организации по совместительству;</w:t>
      </w:r>
    </w:p>
    <w:p w:rsidR="00753DB3" w:rsidRDefault="00177C12">
      <w:pPr>
        <w:pStyle w:val="af5"/>
        <w:jc w:val="both"/>
      </w:pPr>
      <w:r>
        <w:t>- с пенсионерами по возрасту;</w:t>
      </w:r>
    </w:p>
    <w:p w:rsidR="00753DB3" w:rsidRDefault="00177C12">
      <w:pPr>
        <w:pStyle w:val="af5"/>
        <w:jc w:val="both"/>
      </w:pPr>
      <w:r>
        <w:t>- с заместителями руководителей и главными бухгалтерами,</w:t>
      </w:r>
    </w:p>
    <w:p w:rsidR="00753DB3" w:rsidRDefault="00177C12">
      <w:pPr>
        <w:pStyle w:val="43"/>
        <w:ind w:left="0" w:firstLine="0"/>
        <w:jc w:val="both"/>
      </w:pPr>
      <w:r>
        <w:t>учитывает</w:t>
      </w:r>
      <w:r>
        <w:t xml:space="preserve">ся мнение профкома учреждения в отношении его вида </w:t>
      </w:r>
      <w:r>
        <w:rPr>
          <w:i/>
          <w:sz w:val="20"/>
        </w:rPr>
        <w:t>(срочный или бессрочный</w:t>
      </w:r>
      <w:r>
        <w:rPr>
          <w:i/>
        </w:rPr>
        <w:t xml:space="preserve">) </w:t>
      </w:r>
      <w:r>
        <w:t xml:space="preserve">в порядке, предусмотренном ст.372 ТК РФ.  </w:t>
      </w:r>
    </w:p>
    <w:p w:rsidR="00753DB3" w:rsidRDefault="00177C12">
      <w:pPr>
        <w:pStyle w:val="af5"/>
        <w:ind w:left="0" w:firstLine="0"/>
        <w:jc w:val="both"/>
      </w:pPr>
      <w:r>
        <w:t xml:space="preserve">2.3. Трудовые договоры, предлагаемые  для заключения работникам, поступающим на работу, предварительно направляются в профком.           </w:t>
      </w:r>
      <w:r>
        <w:t xml:space="preserve">                                                          </w:t>
      </w:r>
    </w:p>
    <w:p w:rsidR="00753DB3" w:rsidRDefault="00177C12">
      <w:pPr>
        <w:pStyle w:val="af5"/>
        <w:ind w:left="0" w:firstLine="0"/>
        <w:jc w:val="both"/>
      </w:pPr>
      <w:r>
        <w:t>2.4. При приеме на работу педагогических работников, имеющих действующую квалификационную категорию, испытание не устанавливается.</w:t>
      </w:r>
      <w:r>
        <w:tab/>
        <w:t xml:space="preserve"> </w:t>
      </w:r>
    </w:p>
    <w:p w:rsidR="00753DB3" w:rsidRDefault="00177C12">
      <w:pPr>
        <w:pStyle w:val="af5"/>
        <w:ind w:left="0" w:firstLine="0"/>
        <w:jc w:val="both"/>
      </w:pPr>
      <w:r>
        <w:t>2.5. Руководитель ставит в известность профком о своем решении р</w:t>
      </w:r>
      <w:r>
        <w:t>асторгнуть трудовой договор с работником до истечения срока испытания не менее чем за 3 календарных дня до предполагаемого увольнения.</w:t>
      </w:r>
    </w:p>
    <w:p w:rsidR="00753DB3" w:rsidRDefault="00177C12">
      <w:pPr>
        <w:pStyle w:val="af5"/>
        <w:ind w:left="0" w:firstLine="0"/>
        <w:jc w:val="both"/>
      </w:pPr>
      <w:r>
        <w:t xml:space="preserve">2.6. Руководитель, применяя право временного перевода на другую работу в случае производственной необходимости, обязан </w:t>
      </w:r>
      <w:r>
        <w:t>заручиться письменным согласием работника, если режим временной работы предусматривает увеличение рабочего времени работника по сравнению с режимом, установленном по условиям трудового договора.</w:t>
      </w:r>
    </w:p>
    <w:p w:rsidR="00753DB3" w:rsidRDefault="00177C12">
      <w:pPr>
        <w:pStyle w:val="af5"/>
        <w:ind w:left="0" w:firstLine="0"/>
        <w:jc w:val="both"/>
      </w:pPr>
      <w:r>
        <w:t xml:space="preserve">2.7. При равной производительности труда и квалификации </w:t>
      </w:r>
      <w:r>
        <w:rPr>
          <w:i/>
          <w:sz w:val="20"/>
        </w:rPr>
        <w:t>(нали</w:t>
      </w:r>
      <w:r>
        <w:rPr>
          <w:i/>
          <w:sz w:val="20"/>
        </w:rPr>
        <w:t>чием квалификационной категории по отношению к лицам без категории и  более высокого уровня категории к более низкому)</w:t>
      </w:r>
      <w:r>
        <w:t xml:space="preserve"> преимущественное право на оставление на работе при сокращении численности или штата работников наряду с основаниями, установленными стать</w:t>
      </w:r>
      <w:r>
        <w:t>ёй 179 ТК РФ имеют:</w:t>
      </w:r>
    </w:p>
    <w:p w:rsidR="00753DB3" w:rsidRDefault="00177C12">
      <w:pPr>
        <w:pStyle w:val="af1"/>
        <w:spacing w:after="0"/>
        <w:ind w:left="0"/>
        <w:jc w:val="both"/>
      </w:pPr>
      <w:r>
        <w:t>- работники, имеющие более длительный стаж работы в данном учреждении;</w:t>
      </w:r>
    </w:p>
    <w:p w:rsidR="00753DB3" w:rsidRDefault="00177C12">
      <w:pPr>
        <w:pStyle w:val="af1"/>
        <w:spacing w:after="0"/>
        <w:ind w:left="0"/>
        <w:jc w:val="both"/>
      </w:pPr>
      <w:r>
        <w:t>- работники, имеющие почетные звания, удостоенные ведомственными знаками отличия и Почетными грамотами;</w:t>
      </w:r>
    </w:p>
    <w:p w:rsidR="00753DB3" w:rsidRDefault="00177C12">
      <w:pPr>
        <w:pStyle w:val="af1"/>
        <w:spacing w:after="0"/>
        <w:ind w:left="0"/>
        <w:jc w:val="both"/>
      </w:pPr>
      <w:r>
        <w:t>- работники, применяющие инновационные методы работы;</w:t>
      </w:r>
    </w:p>
    <w:p w:rsidR="00753DB3" w:rsidRDefault="00177C12">
      <w:pPr>
        <w:pStyle w:val="af1"/>
        <w:spacing w:after="0"/>
        <w:ind w:left="0"/>
        <w:jc w:val="both"/>
      </w:pPr>
      <w:r>
        <w:t>- работ</w:t>
      </w:r>
      <w:r>
        <w:t>ники,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w:t>
      </w:r>
    </w:p>
    <w:p w:rsidR="00753DB3" w:rsidRDefault="00177C12">
      <w:pPr>
        <w:pStyle w:val="af5"/>
        <w:ind w:left="0" w:firstLine="0"/>
        <w:jc w:val="both"/>
      </w:pPr>
      <w:r>
        <w:t>- работники п</w:t>
      </w:r>
      <w:r>
        <w:t>редпенсионного возраста (за 5 лет до пенсии).</w:t>
      </w:r>
    </w:p>
    <w:p w:rsidR="00753DB3" w:rsidRDefault="00177C12">
      <w:pPr>
        <w:pStyle w:val="af5"/>
        <w:ind w:left="0" w:firstLine="0"/>
        <w:jc w:val="both"/>
      </w:pPr>
      <w:r>
        <w:t>2.8. При расторжении трудового договора в связи с ликвидацией организации, либо сокращением численности или штата работников увеличивается до шести месяцев продолжительность выплаты среднемесячной заработной пл</w:t>
      </w:r>
      <w:r>
        <w:t xml:space="preserve">аты на период трудоустройства следующим категориям:              </w:t>
      </w:r>
    </w:p>
    <w:p w:rsidR="00753DB3" w:rsidRDefault="00177C12">
      <w:pPr>
        <w:pStyle w:val="25"/>
        <w:ind w:left="0" w:firstLine="0"/>
        <w:jc w:val="both"/>
      </w:pPr>
      <w:r>
        <w:t xml:space="preserve">- женщинам,  имеющим на своем иждивении двух или более детей в  возрасте от трех до шести лет; </w:t>
      </w:r>
    </w:p>
    <w:p w:rsidR="00753DB3" w:rsidRDefault="00177C12">
      <w:pPr>
        <w:pStyle w:val="25"/>
        <w:ind w:left="0" w:firstLine="0"/>
        <w:jc w:val="both"/>
      </w:pPr>
      <w:r>
        <w:t>- одиноким матерям  (отцам), имеющим на своем иждивении ребенка до 16 лет;</w:t>
      </w:r>
    </w:p>
    <w:p w:rsidR="00753DB3" w:rsidRDefault="00177C12">
      <w:pPr>
        <w:pStyle w:val="af5"/>
        <w:ind w:left="0" w:firstLine="0"/>
        <w:jc w:val="both"/>
      </w:pPr>
      <w:r>
        <w:t>- беременным женщин</w:t>
      </w:r>
      <w:r>
        <w:t>ам и  женщинам, имеющим детей в возрасте до 3 лет.</w:t>
      </w:r>
    </w:p>
    <w:p w:rsidR="00753DB3" w:rsidRDefault="00177C12">
      <w:pPr>
        <w:pStyle w:val="af5"/>
        <w:ind w:left="0" w:firstLine="0"/>
        <w:jc w:val="both"/>
      </w:pPr>
      <w:r>
        <w:t xml:space="preserve">2.9. Выплата двухнедельного выходного пособия кроме случаев, предусмотренных законодательством  </w:t>
      </w:r>
      <w:r>
        <w:rPr>
          <w:i/>
          <w:sz w:val="20"/>
        </w:rPr>
        <w:t>(ст. 178 ТК РФ)</w:t>
      </w:r>
      <w:r>
        <w:rPr>
          <w:sz w:val="20"/>
        </w:rPr>
        <w:t>,</w:t>
      </w:r>
      <w:r>
        <w:t xml:space="preserve"> производится также при увольнении по основаниям:</w:t>
      </w:r>
    </w:p>
    <w:p w:rsidR="00753DB3" w:rsidRDefault="00177C12">
      <w:pPr>
        <w:pStyle w:val="af5"/>
        <w:ind w:left="0" w:firstLine="0"/>
        <w:jc w:val="both"/>
        <w:rPr>
          <w:i/>
          <w:sz w:val="20"/>
        </w:rPr>
      </w:pPr>
      <w:r>
        <w:t>- отказ работника от продолжения работы в с</w:t>
      </w:r>
      <w:r>
        <w:t xml:space="preserve">вязи с изменением существенных условий трудового договора </w:t>
      </w:r>
      <w:r>
        <w:rPr>
          <w:i/>
          <w:sz w:val="20"/>
        </w:rPr>
        <w:t>(ст. 77 ТК РФ);</w:t>
      </w:r>
    </w:p>
    <w:p w:rsidR="00753DB3" w:rsidRDefault="00177C12">
      <w:pPr>
        <w:pStyle w:val="af1"/>
        <w:spacing w:after="0"/>
        <w:ind w:left="0"/>
        <w:jc w:val="both"/>
        <w:rPr>
          <w:i/>
          <w:sz w:val="20"/>
        </w:rPr>
      </w:pPr>
      <w:r>
        <w:t xml:space="preserve">- отказ работника от перевода на другую работу вследствие состояния здоровья в соответствии с медицинским заключением </w:t>
      </w:r>
      <w:r>
        <w:rPr>
          <w:i/>
          <w:sz w:val="20"/>
        </w:rPr>
        <w:t>(ст. 77 ТК РФ).</w:t>
      </w:r>
    </w:p>
    <w:p w:rsidR="00753DB3" w:rsidRDefault="00177C12">
      <w:pPr>
        <w:pStyle w:val="29"/>
        <w:ind w:firstLine="0"/>
        <w:rPr>
          <w:sz w:val="24"/>
        </w:rPr>
      </w:pPr>
      <w:r>
        <w:rPr>
          <w:sz w:val="24"/>
        </w:rPr>
        <w:t>2.10.</w:t>
      </w:r>
      <w:r>
        <w:t xml:space="preserve"> </w:t>
      </w:r>
      <w:r>
        <w:rPr>
          <w:sz w:val="24"/>
        </w:rPr>
        <w:t>Уведомление профкома в соответствии со ст.</w:t>
      </w:r>
      <w:r>
        <w:rPr>
          <w:sz w:val="24"/>
        </w:rPr>
        <w:t>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753DB3" w:rsidRDefault="00177C12">
      <w:pPr>
        <w:pStyle w:val="25"/>
        <w:ind w:left="0" w:firstLine="0"/>
        <w:jc w:val="both"/>
      </w:pPr>
      <w:r>
        <w:lastRenderedPageBreak/>
        <w:t>В случае массового высвобождения работников уведомление должно содержать</w:t>
      </w:r>
      <w:r>
        <w:t xml:space="preserve"> социально-экономическое обоснование.</w:t>
      </w:r>
    </w:p>
    <w:p w:rsidR="00753DB3" w:rsidRDefault="00753DB3">
      <w:pPr>
        <w:pStyle w:val="25"/>
        <w:ind w:left="0" w:firstLine="0"/>
        <w:jc w:val="both"/>
      </w:pPr>
    </w:p>
    <w:p w:rsidR="00753DB3" w:rsidRDefault="00177C12">
      <w:pPr>
        <w:pStyle w:val="37"/>
        <w:ind w:firstLine="0"/>
        <w:jc w:val="center"/>
        <w:rPr>
          <w:b/>
          <w:sz w:val="24"/>
        </w:rPr>
      </w:pPr>
      <w:r>
        <w:rPr>
          <w:b/>
          <w:sz w:val="24"/>
        </w:rPr>
        <w:t>III. Оплата и нормирование труда</w:t>
      </w:r>
    </w:p>
    <w:p w:rsidR="00753DB3" w:rsidRDefault="00753DB3">
      <w:pPr>
        <w:pStyle w:val="37"/>
        <w:ind w:firstLine="0"/>
        <w:rPr>
          <w:b/>
          <w:sz w:val="24"/>
        </w:rPr>
      </w:pPr>
    </w:p>
    <w:p w:rsidR="00753DB3" w:rsidRDefault="00177C12">
      <w:pPr>
        <w:pStyle w:val="37"/>
        <w:ind w:firstLine="0"/>
        <w:rPr>
          <w:sz w:val="24"/>
        </w:rPr>
      </w:pPr>
      <w:r>
        <w:rPr>
          <w:sz w:val="24"/>
        </w:rPr>
        <w:t>3.1. Заработная плата работникам учреждения выплачивается из утвержденного Управлением образования Администрации Неклиновского района годового фонда оплаты труда.</w:t>
      </w:r>
    </w:p>
    <w:p w:rsidR="00753DB3" w:rsidRDefault="00177C12">
      <w:pPr>
        <w:pStyle w:val="37"/>
        <w:ind w:firstLine="0"/>
        <w:rPr>
          <w:sz w:val="24"/>
        </w:rPr>
      </w:pPr>
      <w:r>
        <w:rPr>
          <w:sz w:val="24"/>
        </w:rPr>
        <w:t>3.1.1. Заработная пл</w:t>
      </w:r>
      <w:r>
        <w:rPr>
          <w:sz w:val="24"/>
        </w:rPr>
        <w:t>ата исчисляется в соответствии с действующим трудовым законодательством, Постановлениями Главы Неклиновского района «О системе оплаты труда работников муниципальных учреждений Неклиновского района», коллективным договором, локальными нормативными  актами и</w:t>
      </w:r>
      <w:r>
        <w:rPr>
          <w:sz w:val="24"/>
        </w:rPr>
        <w:t xml:space="preserve"> включает в себя:</w:t>
      </w:r>
    </w:p>
    <w:p w:rsidR="00753DB3" w:rsidRDefault="00177C12">
      <w:pPr>
        <w:pStyle w:val="37"/>
        <w:ind w:firstLine="0"/>
        <w:rPr>
          <w:sz w:val="24"/>
        </w:rPr>
      </w:pPr>
      <w:r>
        <w:rPr>
          <w:sz w:val="24"/>
        </w:rPr>
        <w:t>- оплату труда исходя из должностного оклада (ставки заработной платы) работника,</w:t>
      </w:r>
    </w:p>
    <w:p w:rsidR="00753DB3" w:rsidRDefault="00177C12">
      <w:pPr>
        <w:pStyle w:val="37"/>
        <w:ind w:firstLine="0"/>
        <w:rPr>
          <w:sz w:val="24"/>
        </w:rPr>
      </w:pPr>
      <w:r>
        <w:rPr>
          <w:sz w:val="24"/>
        </w:rPr>
        <w:t>- повышающих коэффициентов к должностным  окладам (ставкам заработной платы),</w:t>
      </w:r>
    </w:p>
    <w:p w:rsidR="00753DB3" w:rsidRDefault="00177C12">
      <w:pPr>
        <w:pStyle w:val="37"/>
        <w:ind w:firstLine="0"/>
        <w:rPr>
          <w:sz w:val="24"/>
        </w:rPr>
      </w:pPr>
      <w:r>
        <w:rPr>
          <w:sz w:val="24"/>
        </w:rPr>
        <w:t>- выплат и доплат компенсационного характера,</w:t>
      </w:r>
    </w:p>
    <w:p w:rsidR="00753DB3" w:rsidRDefault="00177C12">
      <w:pPr>
        <w:pStyle w:val="37"/>
        <w:ind w:firstLine="0"/>
        <w:rPr>
          <w:sz w:val="24"/>
        </w:rPr>
      </w:pPr>
      <w:r>
        <w:rPr>
          <w:sz w:val="24"/>
        </w:rPr>
        <w:t xml:space="preserve">- выплат стимулирующего </w:t>
      </w:r>
      <w:r>
        <w:rPr>
          <w:sz w:val="24"/>
        </w:rPr>
        <w:t>характера,</w:t>
      </w:r>
    </w:p>
    <w:p w:rsidR="00753DB3" w:rsidRDefault="00177C12">
      <w:pPr>
        <w:pStyle w:val="37"/>
        <w:ind w:firstLine="0"/>
        <w:rPr>
          <w:sz w:val="24"/>
        </w:rPr>
      </w:pPr>
      <w:r>
        <w:rPr>
          <w:sz w:val="24"/>
        </w:rPr>
        <w:t>- надбавок за качество и результативность работы,</w:t>
      </w:r>
    </w:p>
    <w:p w:rsidR="00753DB3" w:rsidRDefault="00177C12">
      <w:pPr>
        <w:pStyle w:val="37"/>
        <w:ind w:firstLine="0"/>
        <w:rPr>
          <w:sz w:val="24"/>
        </w:rPr>
      </w:pPr>
      <w:r>
        <w:rPr>
          <w:sz w:val="24"/>
        </w:rPr>
        <w:t xml:space="preserve">- доплаты или повышения ставок и окладов за условия труда, отклоняющиеся от нормальных; </w:t>
      </w:r>
    </w:p>
    <w:p w:rsidR="00753DB3" w:rsidRDefault="00177C12">
      <w:pPr>
        <w:pStyle w:val="37"/>
        <w:ind w:firstLine="0"/>
        <w:rPr>
          <w:sz w:val="24"/>
        </w:rPr>
      </w:pPr>
      <w:r>
        <w:rPr>
          <w:sz w:val="24"/>
        </w:rPr>
        <w:t>- доплаты за работу во вредных и тяжелых условиях.</w:t>
      </w:r>
    </w:p>
    <w:p w:rsidR="00753DB3" w:rsidRDefault="00177C12">
      <w:pPr>
        <w:pStyle w:val="37"/>
        <w:ind w:firstLine="0"/>
        <w:rPr>
          <w:sz w:val="24"/>
        </w:rPr>
      </w:pPr>
      <w:r>
        <w:rPr>
          <w:sz w:val="24"/>
        </w:rPr>
        <w:t>- материальную помощь.</w:t>
      </w:r>
    </w:p>
    <w:p w:rsidR="00753DB3" w:rsidRDefault="00177C12">
      <w:pPr>
        <w:pStyle w:val="a9"/>
        <w:jc w:val="both"/>
        <w:rPr>
          <w:rFonts w:ascii="Times New Roman" w:hAnsi="Times New Roman"/>
          <w:sz w:val="24"/>
        </w:rPr>
      </w:pPr>
      <w:r>
        <w:rPr>
          <w:rFonts w:ascii="Times New Roman" w:hAnsi="Times New Roman"/>
          <w:sz w:val="24"/>
        </w:rPr>
        <w:t>3.2. Заработная плата выплачивается работникам  за текущий месяц не реже чем каждые полмесяца путем перечисления на банковскую карту работника.  Выплата заработной платы осуществляется два раза в месяц:  до 21 числа каждого месяца –  зарплата за первую пол</w:t>
      </w:r>
      <w:r>
        <w:rPr>
          <w:rFonts w:ascii="Times New Roman" w:hAnsi="Times New Roman"/>
          <w:sz w:val="24"/>
        </w:rPr>
        <w:t>овину месяца, до  6  числа каждого месяца - зарплата. Выдача расчетного листа осуществляется в день выплаты заработной платы.</w:t>
      </w:r>
    </w:p>
    <w:p w:rsidR="00753DB3" w:rsidRDefault="00177C12">
      <w:pPr>
        <w:pStyle w:val="a9"/>
        <w:jc w:val="both"/>
        <w:rPr>
          <w:rFonts w:ascii="Times New Roman" w:hAnsi="Times New Roman"/>
          <w:sz w:val="24"/>
        </w:rPr>
      </w:pPr>
      <w:r>
        <w:rPr>
          <w:rFonts w:ascii="Times New Roman" w:hAnsi="Times New Roman"/>
          <w:sz w:val="24"/>
        </w:rPr>
        <w:t xml:space="preserve">3.2.1. При совпадении дня выплаты с выходным или нерабочим праздничным днем, выплата заработной платы производится накануне этого </w:t>
      </w:r>
      <w:r>
        <w:rPr>
          <w:rFonts w:ascii="Times New Roman" w:hAnsi="Times New Roman"/>
          <w:sz w:val="24"/>
        </w:rPr>
        <w:t>дня. Оплата отпуска производится не позднее, чем за четыре дня до его начала.</w:t>
      </w:r>
    </w:p>
    <w:p w:rsidR="00753DB3" w:rsidRDefault="00177C12">
      <w:pPr>
        <w:pStyle w:val="a9"/>
        <w:jc w:val="both"/>
        <w:rPr>
          <w:rFonts w:ascii="Times New Roman" w:hAnsi="Times New Roman"/>
          <w:sz w:val="24"/>
        </w:rPr>
      </w:pPr>
      <w:r>
        <w:rPr>
          <w:rFonts w:ascii="Times New Roman" w:hAnsi="Times New Roman"/>
          <w:sz w:val="24"/>
        </w:rPr>
        <w:t>3.3. Заработная плата исчисляется в соответствии с действующим законодательством и включает в себя:</w:t>
      </w:r>
    </w:p>
    <w:p w:rsidR="00753DB3" w:rsidRDefault="00177C12">
      <w:pPr>
        <w:pStyle w:val="a9"/>
        <w:jc w:val="both"/>
        <w:rPr>
          <w:rFonts w:ascii="Times New Roman" w:hAnsi="Times New Roman"/>
          <w:sz w:val="24"/>
        </w:rPr>
      </w:pPr>
      <w:r>
        <w:rPr>
          <w:rFonts w:ascii="Times New Roman" w:hAnsi="Times New Roman"/>
          <w:sz w:val="24"/>
        </w:rPr>
        <w:t>- оплату  труда  исходя  из  должностных окладов (ставок), по занимаемой должн</w:t>
      </w:r>
      <w:r>
        <w:rPr>
          <w:rFonts w:ascii="Times New Roman" w:hAnsi="Times New Roman"/>
          <w:sz w:val="24"/>
        </w:rPr>
        <w:t>ости (профессии),</w:t>
      </w:r>
    </w:p>
    <w:p w:rsidR="00753DB3" w:rsidRDefault="00177C12">
      <w:pPr>
        <w:pStyle w:val="a9"/>
        <w:jc w:val="both"/>
        <w:rPr>
          <w:rFonts w:ascii="Times New Roman" w:hAnsi="Times New Roman"/>
          <w:sz w:val="24"/>
        </w:rPr>
      </w:pPr>
      <w:r>
        <w:rPr>
          <w:rFonts w:ascii="Times New Roman" w:hAnsi="Times New Roman"/>
          <w:sz w:val="24"/>
        </w:rPr>
        <w:t>- месячная заработная плата работника, полностью отработавшего за этот период норму труда рабочего времени и выполнившего нормы труда (трудовые обязанности), не может быть ниже минимального размера оплаты труда (ст. 137 ТК РФ)</w:t>
      </w:r>
    </w:p>
    <w:p w:rsidR="00753DB3" w:rsidRDefault="00177C12">
      <w:pPr>
        <w:pStyle w:val="a9"/>
        <w:jc w:val="both"/>
        <w:rPr>
          <w:rFonts w:ascii="Times New Roman" w:hAnsi="Times New Roman"/>
          <w:sz w:val="24"/>
        </w:rPr>
      </w:pPr>
      <w:r>
        <w:rPr>
          <w:rFonts w:ascii="Times New Roman" w:hAnsi="Times New Roman"/>
          <w:sz w:val="24"/>
        </w:rPr>
        <w:t>- в случаях</w:t>
      </w:r>
      <w:r>
        <w:rPr>
          <w:rFonts w:ascii="Times New Roman" w:hAnsi="Times New Roman"/>
          <w:sz w:val="24"/>
        </w:rPr>
        <w:t>, когда  заработная плата работника, отработавшего норму рабочего времени в соответствии с режимом рабочего времени (графиком работы учреждения) на соответствующий  календарный месяц года, составленным согласно производственному календарю,  выполнившего но</w:t>
      </w:r>
      <w:r>
        <w:rPr>
          <w:rFonts w:ascii="Times New Roman" w:hAnsi="Times New Roman"/>
          <w:sz w:val="24"/>
        </w:rPr>
        <w:t>рмы труда (трудовые обязанности), окажется ниже минимального размера оплаты труда, установленного федеральным законодательством, работнику производится доплата до минимального размера оплаты труда.</w:t>
      </w:r>
    </w:p>
    <w:p w:rsidR="00753DB3" w:rsidRDefault="00177C12">
      <w:pPr>
        <w:pStyle w:val="a9"/>
        <w:jc w:val="both"/>
        <w:rPr>
          <w:rFonts w:ascii="Times New Roman" w:hAnsi="Times New Roman"/>
          <w:sz w:val="24"/>
        </w:rPr>
      </w:pPr>
      <w:r>
        <w:rPr>
          <w:rFonts w:ascii="Times New Roman" w:hAnsi="Times New Roman"/>
          <w:sz w:val="24"/>
        </w:rPr>
        <w:t>3.3.1. Если работник не полностью отработал норму рабочего</w:t>
      </w:r>
      <w:r>
        <w:rPr>
          <w:rFonts w:ascii="Times New Roman" w:hAnsi="Times New Roman"/>
          <w:sz w:val="24"/>
        </w:rPr>
        <w:t xml:space="preserve"> времени за соответствующий календарный месяц, доплата производится пропорционально отработанному времени.</w:t>
      </w:r>
    </w:p>
    <w:p w:rsidR="00753DB3" w:rsidRDefault="00177C12">
      <w:pPr>
        <w:pStyle w:val="a9"/>
        <w:jc w:val="both"/>
        <w:rPr>
          <w:rFonts w:ascii="Times New Roman" w:hAnsi="Times New Roman"/>
          <w:sz w:val="24"/>
        </w:rPr>
      </w:pPr>
      <w:r>
        <w:rPr>
          <w:rFonts w:ascii="Times New Roman" w:hAnsi="Times New Roman"/>
          <w:sz w:val="24"/>
        </w:rPr>
        <w:t>3.3.2. Доплата начисляется работнику по основному месту работы по основной профессии (должности) и выплачивается вместе с заработной платой за истекш</w:t>
      </w:r>
      <w:r>
        <w:rPr>
          <w:rFonts w:ascii="Times New Roman" w:hAnsi="Times New Roman"/>
          <w:sz w:val="24"/>
        </w:rPr>
        <w:t>ий календарный месяц.</w:t>
      </w:r>
    </w:p>
    <w:p w:rsidR="00753DB3" w:rsidRDefault="00177C12">
      <w:pPr>
        <w:pStyle w:val="25"/>
        <w:ind w:left="0" w:firstLine="0"/>
        <w:jc w:val="both"/>
        <w:rPr>
          <w:highlight w:val="white"/>
        </w:rPr>
      </w:pPr>
      <w:r>
        <w:t xml:space="preserve">3.4. </w:t>
      </w:r>
      <w:bookmarkStart w:id="0" w:name="sub_774"/>
      <w:bookmarkEnd w:id="0"/>
      <w:r>
        <w:rPr>
          <w:highlight w:val="white"/>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753DB3" w:rsidRDefault="00177C12">
      <w:pPr>
        <w:spacing w:line="315" w:lineRule="atLeast"/>
        <w:jc w:val="both"/>
        <w:rPr>
          <w:rFonts w:ascii="Times New Roman" w:hAnsi="Times New Roman"/>
          <w:sz w:val="24"/>
        </w:rPr>
      </w:pPr>
      <w:r>
        <w:rPr>
          <w:rStyle w:val="blk0"/>
          <w:rFonts w:ascii="Times New Roman" w:hAnsi="Times New Roman"/>
          <w:sz w:val="24"/>
        </w:rPr>
        <w:t>В период приостановления работы ра</w:t>
      </w:r>
      <w:r>
        <w:rPr>
          <w:rStyle w:val="blk0"/>
          <w:rFonts w:ascii="Times New Roman" w:hAnsi="Times New Roman"/>
          <w:sz w:val="24"/>
        </w:rPr>
        <w:t>ботник имеет право в свое рабочее время отсутствовать на рабочем месте.</w:t>
      </w:r>
      <w:bookmarkStart w:id="1" w:name="dst102622"/>
      <w:bookmarkEnd w:id="1"/>
      <w:r>
        <w:rPr>
          <w:rStyle w:val="blk0"/>
          <w:rFonts w:ascii="Times New Roman" w:hAnsi="Times New Roman"/>
          <w:sz w:val="24"/>
        </w:rPr>
        <w:t xml:space="preserve"> На период приостановления работы за работником сохраняется средний заработок.</w:t>
      </w:r>
    </w:p>
    <w:p w:rsidR="00753DB3" w:rsidRDefault="00177C12">
      <w:pPr>
        <w:pStyle w:val="25"/>
        <w:ind w:left="0" w:firstLine="0"/>
        <w:jc w:val="both"/>
      </w:pPr>
      <w:r>
        <w:t>3.5. Руководителю учреждения устанавливается предельная кратность дохода по основной должности (с учетом в</w:t>
      </w:r>
      <w:r>
        <w:t xml:space="preserve">ыплат стимулирующего характера независимо от </w:t>
      </w:r>
      <w:r>
        <w:lastRenderedPageBreak/>
        <w:t>источников финансирования) к величине среднемесячной заработной платы работников учреждения.</w:t>
      </w:r>
    </w:p>
    <w:p w:rsidR="00753DB3" w:rsidRDefault="00177C12">
      <w:pPr>
        <w:ind w:firstLine="709"/>
        <w:jc w:val="both"/>
        <w:rPr>
          <w:rFonts w:ascii="Times New Roman" w:hAnsi="Times New Roman"/>
          <w:sz w:val="24"/>
        </w:rPr>
      </w:pPr>
      <w:r>
        <w:rPr>
          <w:rFonts w:ascii="Times New Roman" w:hAnsi="Times New Roman"/>
          <w:sz w:val="24"/>
        </w:rPr>
        <w:t>3.5.1. Конкретный размер предельной кратности дохода руководителя к величине среднемесячной заработной платы работнико</w:t>
      </w:r>
      <w:r>
        <w:rPr>
          <w:rFonts w:ascii="Times New Roman" w:hAnsi="Times New Roman"/>
          <w:sz w:val="24"/>
        </w:rPr>
        <w:t>в возглавляемого им учреждения устанавливается управлением  образования Администрации Неклиновского района. Размер установленной предельной кратности является обязательным для включения в трудовой договор (эффективный контракт).</w:t>
      </w:r>
    </w:p>
    <w:p w:rsidR="00753DB3" w:rsidRDefault="00177C12">
      <w:pPr>
        <w:ind w:firstLine="709"/>
        <w:jc w:val="both"/>
        <w:rPr>
          <w:rFonts w:ascii="Times New Roman" w:hAnsi="Times New Roman"/>
          <w:sz w:val="24"/>
        </w:rPr>
      </w:pPr>
      <w:r>
        <w:rPr>
          <w:rFonts w:ascii="Times New Roman" w:hAnsi="Times New Roman"/>
          <w:sz w:val="24"/>
        </w:rPr>
        <w:t>3.5.2. Расчет показателя кр</w:t>
      </w:r>
      <w:r>
        <w:rPr>
          <w:rFonts w:ascii="Times New Roman" w:hAnsi="Times New Roman"/>
          <w:sz w:val="24"/>
        </w:rPr>
        <w:t>атности дохода руководителя к величине среднемесячной заработной платы работников производится нарастающим итогом с начала года (квартал, полугодие, 9 месяцев, год).</w:t>
      </w:r>
    </w:p>
    <w:p w:rsidR="00753DB3" w:rsidRDefault="00177C12">
      <w:pPr>
        <w:ind w:firstLine="709"/>
        <w:jc w:val="both"/>
        <w:rPr>
          <w:rFonts w:ascii="Times New Roman" w:hAnsi="Times New Roman"/>
          <w:sz w:val="24"/>
        </w:rPr>
      </w:pPr>
      <w:r>
        <w:rPr>
          <w:rFonts w:ascii="Times New Roman" w:hAnsi="Times New Roman"/>
          <w:sz w:val="24"/>
        </w:rPr>
        <w:t>В случае превышения предельной кратности дохода руководителя к величине среднемесячной зар</w:t>
      </w:r>
      <w:r>
        <w:rPr>
          <w:rFonts w:ascii="Times New Roman" w:hAnsi="Times New Roman"/>
          <w:sz w:val="24"/>
        </w:rPr>
        <w:t>аботной платы работников учреждения, сумма премии и (или) размер персонального повышающего коэффициента уменьшается на размер превышения.</w:t>
      </w:r>
    </w:p>
    <w:p w:rsidR="00753DB3" w:rsidRDefault="00177C12">
      <w:pPr>
        <w:ind w:firstLine="709"/>
        <w:jc w:val="both"/>
        <w:rPr>
          <w:rFonts w:ascii="Times New Roman" w:hAnsi="Times New Roman"/>
          <w:sz w:val="24"/>
        </w:rPr>
      </w:pPr>
      <w:r>
        <w:rPr>
          <w:rFonts w:ascii="Times New Roman" w:hAnsi="Times New Roman"/>
          <w:sz w:val="24"/>
        </w:rPr>
        <w:t>При определении кратности дохода руководителя к величине среднемесячной заработной платы работников учреждения не учит</w:t>
      </w:r>
      <w:r>
        <w:rPr>
          <w:rFonts w:ascii="Times New Roman" w:hAnsi="Times New Roman"/>
          <w:sz w:val="24"/>
        </w:rPr>
        <w:t>ываются единовременные премии в связи с награждением ведомственными наградами.</w:t>
      </w:r>
    </w:p>
    <w:p w:rsidR="00753DB3" w:rsidRDefault="00177C12">
      <w:pPr>
        <w:pStyle w:val="a9"/>
        <w:jc w:val="both"/>
        <w:rPr>
          <w:rFonts w:ascii="Times New Roman" w:hAnsi="Times New Roman"/>
          <w:sz w:val="24"/>
        </w:rPr>
      </w:pPr>
      <w:r>
        <w:rPr>
          <w:rFonts w:ascii="Times New Roman" w:hAnsi="Times New Roman"/>
          <w:sz w:val="24"/>
        </w:rPr>
        <w:t>3.6 Изменение оплаты труда  производится:</w:t>
      </w:r>
    </w:p>
    <w:p w:rsidR="00753DB3" w:rsidRDefault="00177C12">
      <w:pPr>
        <w:pStyle w:val="a9"/>
        <w:jc w:val="both"/>
        <w:rPr>
          <w:rFonts w:ascii="Times New Roman" w:hAnsi="Times New Roman"/>
          <w:sz w:val="24"/>
        </w:rPr>
      </w:pPr>
      <w:r>
        <w:rPr>
          <w:rFonts w:ascii="Times New Roman" w:hAnsi="Times New Roman"/>
          <w:sz w:val="24"/>
        </w:rPr>
        <w:t>- при  увеличении  стажа  педагогической работы,  стажа работы по специальности - со дня достижения соответствующего стажа,  если  доку</w:t>
      </w:r>
      <w:r>
        <w:rPr>
          <w:rFonts w:ascii="Times New Roman" w:hAnsi="Times New Roman"/>
          <w:sz w:val="24"/>
        </w:rPr>
        <w:t>менты находятся в учреждении, или со дня представления документа о стаже,  дающем право на повышение размера ставки  (оклада) заработной платы;</w:t>
      </w:r>
    </w:p>
    <w:p w:rsidR="00753DB3" w:rsidRDefault="00177C12">
      <w:pPr>
        <w:pStyle w:val="a9"/>
        <w:jc w:val="both"/>
        <w:rPr>
          <w:rFonts w:ascii="Times New Roman" w:hAnsi="Times New Roman"/>
          <w:sz w:val="24"/>
        </w:rPr>
      </w:pPr>
      <w:r>
        <w:rPr>
          <w:rFonts w:ascii="Times New Roman" w:hAnsi="Times New Roman"/>
          <w:sz w:val="24"/>
        </w:rPr>
        <w:t xml:space="preserve">- при получении образования или восстановлении документов об  образовании - со дня представления </w:t>
      </w:r>
      <w:r>
        <w:rPr>
          <w:rFonts w:ascii="Times New Roman" w:hAnsi="Times New Roman"/>
          <w:sz w:val="24"/>
        </w:rPr>
        <w:t>соответствующего документа;</w:t>
      </w:r>
    </w:p>
    <w:p w:rsidR="00753DB3" w:rsidRDefault="00177C12">
      <w:pPr>
        <w:pStyle w:val="a9"/>
        <w:jc w:val="both"/>
        <w:rPr>
          <w:rFonts w:ascii="Times New Roman" w:hAnsi="Times New Roman"/>
          <w:sz w:val="24"/>
        </w:rPr>
      </w:pPr>
      <w:r>
        <w:rPr>
          <w:rFonts w:ascii="Times New Roman" w:hAnsi="Times New Roman"/>
          <w:sz w:val="24"/>
        </w:rPr>
        <w:t>- при присвоении квалификационной категории -  со  дня  вынесения решения аттестационной комиссией;</w:t>
      </w:r>
    </w:p>
    <w:p w:rsidR="00753DB3" w:rsidRDefault="00177C12">
      <w:pPr>
        <w:pStyle w:val="a9"/>
        <w:jc w:val="both"/>
        <w:rPr>
          <w:rFonts w:ascii="Times New Roman" w:hAnsi="Times New Roman"/>
          <w:sz w:val="24"/>
        </w:rPr>
      </w:pPr>
      <w:r>
        <w:rPr>
          <w:rFonts w:ascii="Times New Roman" w:hAnsi="Times New Roman"/>
          <w:sz w:val="24"/>
        </w:rPr>
        <w:t>- при присвоении почетного звания – со дня присвоения;</w:t>
      </w:r>
    </w:p>
    <w:p w:rsidR="00753DB3" w:rsidRDefault="00177C12">
      <w:pPr>
        <w:pStyle w:val="a9"/>
        <w:jc w:val="both"/>
        <w:rPr>
          <w:rFonts w:ascii="Times New Roman" w:hAnsi="Times New Roman"/>
          <w:sz w:val="24"/>
        </w:rPr>
      </w:pPr>
      <w:r>
        <w:rPr>
          <w:rFonts w:ascii="Times New Roman" w:hAnsi="Times New Roman"/>
          <w:sz w:val="24"/>
        </w:rPr>
        <w:t>- при окончании действия квалификационной категории – со дня окончания пя</w:t>
      </w:r>
      <w:r>
        <w:rPr>
          <w:rFonts w:ascii="Times New Roman" w:hAnsi="Times New Roman"/>
          <w:sz w:val="24"/>
        </w:rPr>
        <w:t>того учебного года, не считая того, в котором данное решение принято.</w:t>
      </w:r>
    </w:p>
    <w:p w:rsidR="00753DB3" w:rsidRDefault="00177C12">
      <w:pPr>
        <w:pStyle w:val="a9"/>
        <w:jc w:val="both"/>
        <w:rPr>
          <w:rFonts w:ascii="Times New Roman" w:hAnsi="Times New Roman"/>
          <w:sz w:val="24"/>
        </w:rPr>
      </w:pPr>
      <w:r>
        <w:rPr>
          <w:rFonts w:ascii="Times New Roman" w:hAnsi="Times New Roman"/>
          <w:sz w:val="24"/>
        </w:rPr>
        <w:t xml:space="preserve">3.7. При наступлении у работника права  на  изменение  разряда  оплаты труда и (или) ставки заработной платы (должностного оклада) в период пребывания его в ежегодном или другом </w:t>
      </w:r>
    </w:p>
    <w:p w:rsidR="00753DB3" w:rsidRDefault="00177C12">
      <w:pPr>
        <w:pStyle w:val="a9"/>
        <w:jc w:val="both"/>
        <w:rPr>
          <w:rFonts w:ascii="Times New Roman" w:hAnsi="Times New Roman"/>
          <w:sz w:val="24"/>
        </w:rPr>
      </w:pPr>
      <w:r>
        <w:rPr>
          <w:rFonts w:ascii="Times New Roman" w:hAnsi="Times New Roman"/>
          <w:sz w:val="24"/>
        </w:rPr>
        <w:t>отпуске</w:t>
      </w:r>
      <w:r>
        <w:rPr>
          <w:rFonts w:ascii="Times New Roman" w:hAnsi="Times New Roman"/>
          <w:sz w:val="24"/>
        </w:rPr>
        <w:t>,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
    <w:p w:rsidR="00753DB3" w:rsidRDefault="00177C12">
      <w:pPr>
        <w:pStyle w:val="a9"/>
        <w:jc w:val="both"/>
        <w:rPr>
          <w:rFonts w:ascii="Times New Roman" w:hAnsi="Times New Roman"/>
          <w:sz w:val="24"/>
        </w:rPr>
      </w:pPr>
      <w:r>
        <w:rPr>
          <w:rFonts w:ascii="Times New Roman" w:hAnsi="Times New Roman"/>
          <w:sz w:val="24"/>
        </w:rPr>
        <w:t>3.8. Штатное расписание учреждения ф</w:t>
      </w:r>
      <w:r>
        <w:rPr>
          <w:rFonts w:ascii="Times New Roman" w:hAnsi="Times New Roman"/>
          <w:sz w:val="24"/>
        </w:rPr>
        <w:t xml:space="preserve">ормируется с учетом  установленной предельной наполняемости групп,  в соответствии с Типовым положением. </w:t>
      </w:r>
    </w:p>
    <w:p w:rsidR="00753DB3" w:rsidRDefault="00753DB3">
      <w:pPr>
        <w:pStyle w:val="a9"/>
        <w:jc w:val="both"/>
        <w:rPr>
          <w:rFonts w:ascii="Times New Roman" w:hAnsi="Times New Roman"/>
          <w:sz w:val="24"/>
        </w:rPr>
      </w:pPr>
    </w:p>
    <w:p w:rsidR="00753DB3" w:rsidRDefault="00177C12">
      <w:pPr>
        <w:pStyle w:val="29"/>
        <w:ind w:firstLine="0"/>
        <w:jc w:val="center"/>
        <w:rPr>
          <w:sz w:val="24"/>
        </w:rPr>
      </w:pPr>
      <w:r>
        <w:rPr>
          <w:b/>
          <w:sz w:val="24"/>
        </w:rPr>
        <w:t>IV. Рабочее время и время отдыха</w:t>
      </w:r>
    </w:p>
    <w:p w:rsidR="00753DB3" w:rsidRDefault="00753DB3">
      <w:pPr>
        <w:pStyle w:val="29"/>
        <w:ind w:firstLine="0"/>
        <w:rPr>
          <w:sz w:val="24"/>
        </w:rPr>
      </w:pPr>
    </w:p>
    <w:p w:rsidR="00753DB3" w:rsidRDefault="00177C12">
      <w:pPr>
        <w:pStyle w:val="37"/>
        <w:ind w:firstLine="0"/>
        <w:rPr>
          <w:sz w:val="24"/>
        </w:rPr>
      </w:pPr>
      <w:r>
        <w:rPr>
          <w:sz w:val="24"/>
        </w:rPr>
        <w:t>4.1.  Для работников с ненормированным рабочим днем, а именно - сторожам, устанавливается суммированный учет рабоче</w:t>
      </w:r>
      <w:r>
        <w:rPr>
          <w:sz w:val="24"/>
        </w:rPr>
        <w:t>го времени с учетным периодом 12 месяцев.</w:t>
      </w:r>
    </w:p>
    <w:p w:rsidR="00753DB3" w:rsidRDefault="00177C12">
      <w:pPr>
        <w:pStyle w:val="37"/>
        <w:ind w:firstLine="0"/>
        <w:rPr>
          <w:sz w:val="24"/>
        </w:rPr>
      </w:pPr>
      <w:r>
        <w:rPr>
          <w:sz w:val="24"/>
        </w:rPr>
        <w:t xml:space="preserve">4.2.  Работникам предоставляются дополнительные оплачиваемые отпуска в следующих случаях </w:t>
      </w:r>
      <w:r>
        <w:rPr>
          <w:i/>
          <w:sz w:val="24"/>
        </w:rPr>
        <w:t>(ст.116 ТК РФ)</w:t>
      </w:r>
      <w:r>
        <w:rPr>
          <w:sz w:val="24"/>
        </w:rPr>
        <w:t>:</w:t>
      </w:r>
    </w:p>
    <w:p w:rsidR="00753DB3" w:rsidRDefault="00177C12">
      <w:pPr>
        <w:pStyle w:val="37"/>
        <w:ind w:firstLine="0"/>
        <w:rPr>
          <w:sz w:val="24"/>
        </w:rPr>
      </w:pPr>
      <w:r>
        <w:rPr>
          <w:sz w:val="24"/>
        </w:rPr>
        <w:t xml:space="preserve">- для проводов детей в армию – 1 день; </w:t>
      </w:r>
    </w:p>
    <w:p w:rsidR="00753DB3" w:rsidRDefault="00177C12">
      <w:pPr>
        <w:pStyle w:val="37"/>
        <w:ind w:firstLine="0"/>
        <w:rPr>
          <w:sz w:val="24"/>
        </w:rPr>
      </w:pPr>
      <w:r>
        <w:rPr>
          <w:sz w:val="24"/>
        </w:rPr>
        <w:t xml:space="preserve">- бракосочетание работника - 3 дня,              </w:t>
      </w:r>
    </w:p>
    <w:p w:rsidR="00753DB3" w:rsidRDefault="00177C12">
      <w:pPr>
        <w:pStyle w:val="37"/>
        <w:ind w:firstLine="0"/>
        <w:rPr>
          <w:sz w:val="24"/>
        </w:rPr>
      </w:pPr>
      <w:r>
        <w:rPr>
          <w:sz w:val="24"/>
        </w:rPr>
        <w:t>- бракосочетание де</w:t>
      </w:r>
      <w:r>
        <w:rPr>
          <w:sz w:val="24"/>
        </w:rPr>
        <w:t xml:space="preserve">тей работника - 3 дня;                                                                                      </w:t>
      </w:r>
    </w:p>
    <w:p w:rsidR="00753DB3" w:rsidRDefault="00177C12">
      <w:pPr>
        <w:pStyle w:val="37"/>
        <w:ind w:firstLine="0"/>
        <w:rPr>
          <w:sz w:val="24"/>
        </w:rPr>
      </w:pPr>
      <w:r>
        <w:rPr>
          <w:sz w:val="24"/>
        </w:rPr>
        <w:t>- в связи со смертью близких родственников – 2 дня.</w:t>
      </w:r>
    </w:p>
    <w:p w:rsidR="00753DB3" w:rsidRDefault="00177C12">
      <w:pPr>
        <w:pStyle w:val="37"/>
        <w:ind w:firstLine="0"/>
        <w:rPr>
          <w:sz w:val="24"/>
        </w:rPr>
      </w:pPr>
      <w:r>
        <w:rPr>
          <w:sz w:val="24"/>
        </w:rPr>
        <w:t xml:space="preserve">4.3. Ежегодный дополнительный оплачиваемый отпуск предоставляется работникам, условия труда на </w:t>
      </w:r>
      <w:r>
        <w:rPr>
          <w:sz w:val="24"/>
        </w:rPr>
        <w:t xml:space="preserve">рабочих местах которых по </w:t>
      </w:r>
      <w:hyperlink r:id="rId8" w:anchor="dst100172" w:history="1">
        <w:r>
          <w:rPr>
            <w:rStyle w:val="af4"/>
            <w:color w:val="000000"/>
            <w:sz w:val="24"/>
          </w:rPr>
          <w:t>результатам</w:t>
        </w:r>
      </w:hyperlink>
      <w:r>
        <w:rPr>
          <w:sz w:val="24"/>
        </w:rPr>
        <w:t xml:space="preserve"> специальной оценки условий труда отнесены к вредным условиям труда 2, 3 или 4 степени либо опасным условиям труда продолжительностью 7 календарных дней (ст.117 ТК РФ).</w:t>
      </w:r>
    </w:p>
    <w:p w:rsidR="00753DB3" w:rsidRDefault="00177C12">
      <w:pPr>
        <w:pStyle w:val="37"/>
        <w:ind w:firstLine="0"/>
        <w:rPr>
          <w:sz w:val="24"/>
        </w:rPr>
      </w:pPr>
      <w:r>
        <w:rPr>
          <w:sz w:val="24"/>
        </w:rPr>
        <w:t>4.4. Для руководителя, работников из числа административно-хозяйственного и обслуживающ</w:t>
      </w:r>
      <w:r>
        <w:rPr>
          <w:sz w:val="24"/>
        </w:rPr>
        <w:t>его персонала – мужчин устанавливается  продолжительность рабочего времени, которая не может превышать 40 часов в неделю, для женщин, работающих в сельской местности – не более 36 часов.</w:t>
      </w:r>
    </w:p>
    <w:p w:rsidR="00753DB3" w:rsidRDefault="00753DB3">
      <w:pPr>
        <w:pStyle w:val="37"/>
        <w:ind w:firstLine="0"/>
        <w:rPr>
          <w:sz w:val="24"/>
        </w:rPr>
      </w:pPr>
    </w:p>
    <w:p w:rsidR="00753DB3" w:rsidRDefault="00177C12">
      <w:pPr>
        <w:pStyle w:val="37"/>
        <w:ind w:firstLine="0"/>
        <w:jc w:val="center"/>
        <w:rPr>
          <w:b/>
          <w:sz w:val="24"/>
        </w:rPr>
      </w:pPr>
      <w:r>
        <w:rPr>
          <w:b/>
          <w:sz w:val="24"/>
        </w:rPr>
        <w:t>V. Охрана труда и здоровья</w:t>
      </w:r>
    </w:p>
    <w:p w:rsidR="00753DB3" w:rsidRDefault="00177C12">
      <w:pPr>
        <w:jc w:val="both"/>
        <w:rPr>
          <w:rFonts w:ascii="Times New Roman" w:hAnsi="Times New Roman"/>
          <w:sz w:val="24"/>
        </w:rPr>
      </w:pPr>
      <w:r>
        <w:rPr>
          <w:rFonts w:ascii="Times New Roman" w:hAnsi="Times New Roman"/>
          <w:sz w:val="24"/>
        </w:rPr>
        <w:lastRenderedPageBreak/>
        <w:t xml:space="preserve">5.1.  Для реализации права работников на </w:t>
      </w:r>
      <w:r>
        <w:rPr>
          <w:rFonts w:ascii="Times New Roman" w:hAnsi="Times New Roman"/>
          <w:sz w:val="24"/>
        </w:rPr>
        <w:t>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заключено Соглашение по охране труда</w:t>
      </w:r>
      <w:r>
        <w:rPr>
          <w:rFonts w:ascii="Times New Roman" w:hAnsi="Times New Roman"/>
          <w:i/>
          <w:sz w:val="24"/>
        </w:rPr>
        <w:t>.</w:t>
      </w:r>
      <w:r>
        <w:rPr>
          <w:rFonts w:ascii="Times New Roman" w:hAnsi="Times New Roman"/>
          <w:sz w:val="24"/>
        </w:rPr>
        <w:t xml:space="preserve"> </w:t>
      </w:r>
    </w:p>
    <w:p w:rsidR="00753DB3" w:rsidRDefault="00177C12">
      <w:pPr>
        <w:pStyle w:val="37"/>
        <w:ind w:firstLine="0"/>
        <w:rPr>
          <w:sz w:val="24"/>
        </w:rPr>
      </w:pPr>
      <w:r>
        <w:rPr>
          <w:sz w:val="24"/>
        </w:rPr>
        <w:t>5.2. Руководитель обеспечивает проведени</w:t>
      </w:r>
      <w:r>
        <w:rPr>
          <w:sz w:val="24"/>
        </w:rPr>
        <w:t>е специальной оценки труда в соответствии с законодательством о специальной оценке условий труда. Предоставлять работникам гарантии и компенсации за работу с вредными и опасными условиями труда.</w:t>
      </w:r>
    </w:p>
    <w:p w:rsidR="00753DB3" w:rsidRDefault="00177C12">
      <w:pPr>
        <w:jc w:val="both"/>
        <w:rPr>
          <w:rFonts w:ascii="Times New Roman" w:hAnsi="Times New Roman"/>
          <w:sz w:val="24"/>
        </w:rPr>
      </w:pPr>
      <w:r>
        <w:rPr>
          <w:rFonts w:ascii="Times New Roman" w:hAnsi="Times New Roman"/>
          <w:sz w:val="24"/>
        </w:rPr>
        <w:t>5.3. Руководитель обеспечивает проведение со всеми поступающи</w:t>
      </w:r>
      <w:r>
        <w:rPr>
          <w:rFonts w:ascii="Times New Roman" w:hAnsi="Times New Roman"/>
          <w:sz w:val="24"/>
        </w:rPr>
        <w:t>ми на работу, а также переведенными на другую работу работниками  обучения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753DB3" w:rsidRDefault="00177C12">
      <w:pPr>
        <w:pStyle w:val="37"/>
        <w:ind w:firstLine="0"/>
        <w:rPr>
          <w:sz w:val="24"/>
        </w:rPr>
      </w:pPr>
      <w:r>
        <w:rPr>
          <w:sz w:val="24"/>
        </w:rPr>
        <w:t>5.4. Руководитель организует п</w:t>
      </w:r>
      <w:r>
        <w:rPr>
          <w:sz w:val="24"/>
        </w:rPr>
        <w:t>роверку знаний работников учреждения по охране труда на начало учебного года.</w:t>
      </w:r>
    </w:p>
    <w:p w:rsidR="00753DB3" w:rsidRDefault="00177C12">
      <w:pPr>
        <w:pStyle w:val="a3"/>
        <w:ind w:firstLine="0"/>
        <w:jc w:val="both"/>
        <w:rPr>
          <w:rFonts w:ascii="Times New Roman" w:hAnsi="Times New Roman"/>
          <w:sz w:val="24"/>
        </w:rPr>
      </w:pPr>
      <w:r>
        <w:rPr>
          <w:rFonts w:ascii="Times New Roman" w:hAnsi="Times New Roman"/>
          <w:sz w:val="24"/>
        </w:rPr>
        <w:t>5.5. Руководитель обеспечивает наличие нормативных и справочных материалов по охране труда, правил, инструкций, журналов инструктажа и других обязательных материалов.</w:t>
      </w:r>
    </w:p>
    <w:p w:rsidR="00753DB3" w:rsidRDefault="00177C12">
      <w:pPr>
        <w:jc w:val="both"/>
        <w:rPr>
          <w:rFonts w:ascii="Times New Roman" w:hAnsi="Times New Roman"/>
          <w:sz w:val="24"/>
        </w:rPr>
      </w:pPr>
      <w:r>
        <w:rPr>
          <w:rFonts w:ascii="Times New Roman" w:hAnsi="Times New Roman"/>
          <w:sz w:val="24"/>
        </w:rPr>
        <w:t xml:space="preserve">5.6. В </w:t>
      </w:r>
      <w:r>
        <w:rPr>
          <w:rFonts w:ascii="Times New Roman" w:hAnsi="Times New Roman"/>
          <w:sz w:val="24"/>
        </w:rPr>
        <w:t>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w:t>
      </w:r>
      <w:r>
        <w:rPr>
          <w:rFonts w:ascii="Times New Roman" w:hAnsi="Times New Roman"/>
          <w:sz w:val="24"/>
        </w:rPr>
        <w:t>го по этой причине простоя в размере среднего заработка.</w:t>
      </w:r>
    </w:p>
    <w:p w:rsidR="00753DB3" w:rsidRDefault="00177C12">
      <w:pPr>
        <w:pStyle w:val="37"/>
        <w:ind w:firstLine="0"/>
        <w:rPr>
          <w:sz w:val="24"/>
        </w:rPr>
      </w:pPr>
      <w:r>
        <w:rPr>
          <w:sz w:val="24"/>
        </w:rPr>
        <w:t>5.7. Руководитель оказывает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w:t>
      </w:r>
      <w:r>
        <w:rPr>
          <w:sz w:val="24"/>
        </w:rPr>
        <w:t xml:space="preserve">е труда в проведении контроля за состоянием охраны труда в учреждении. </w:t>
      </w:r>
    </w:p>
    <w:p w:rsidR="00753DB3" w:rsidRDefault="00177C12">
      <w:pPr>
        <w:pStyle w:val="29"/>
        <w:ind w:firstLine="0"/>
        <w:rPr>
          <w:sz w:val="24"/>
        </w:rPr>
      </w:pPr>
      <w:r>
        <w:rPr>
          <w:sz w:val="24"/>
        </w:rPr>
        <w:t>5.8. Руководитель один раз в полгода информирует работников о расходовании средств социального страхования на оплату пособий, больничных листов, лечение и отдых.</w:t>
      </w:r>
    </w:p>
    <w:p w:rsidR="00753DB3" w:rsidRDefault="00177C12">
      <w:pPr>
        <w:jc w:val="both"/>
        <w:rPr>
          <w:rFonts w:ascii="Times New Roman" w:hAnsi="Times New Roman"/>
          <w:sz w:val="24"/>
        </w:rPr>
      </w:pPr>
      <w:r>
        <w:rPr>
          <w:rFonts w:ascii="Times New Roman" w:hAnsi="Times New Roman"/>
          <w:sz w:val="24"/>
        </w:rPr>
        <w:t>5.9. Руководитель обес</w:t>
      </w:r>
      <w:r>
        <w:rPr>
          <w:rFonts w:ascii="Times New Roman" w:hAnsi="Times New Roman"/>
          <w:sz w:val="24"/>
        </w:rPr>
        <w:t>печивает прохождение бесплатных обязательных периодических медицинских осмотров  работников с сохранением за ними места работы (должности), среднего заработка.</w:t>
      </w:r>
    </w:p>
    <w:p w:rsidR="00753DB3" w:rsidRDefault="00177C12">
      <w:pPr>
        <w:pStyle w:val="29"/>
        <w:spacing w:line="276" w:lineRule="auto"/>
        <w:ind w:right="141" w:firstLine="0"/>
        <w:rPr>
          <w:sz w:val="24"/>
        </w:rPr>
      </w:pPr>
      <w:r>
        <w:rPr>
          <w:sz w:val="24"/>
        </w:rPr>
        <w:t>5.10</w:t>
      </w:r>
      <w:r>
        <w:t xml:space="preserve">. </w:t>
      </w:r>
      <w:r>
        <w:rPr>
          <w:sz w:val="24"/>
        </w:rPr>
        <w:t>В целях профилактики ВИЧ/СПИДа среди работников учреждения и сокращения негативных последс</w:t>
      </w:r>
      <w:r>
        <w:rPr>
          <w:sz w:val="24"/>
        </w:rPr>
        <w:t>твий  распространения эпидемии  для социального и экономического развития не реже 1 раза в год при проведении инструктажа  по охране труда на рабочем месте  проводить обучение и проверку знаний с использованием компьютерного информационного Модуля  «Оценка</w:t>
      </w:r>
      <w:r>
        <w:rPr>
          <w:sz w:val="24"/>
        </w:rPr>
        <w:t xml:space="preserve"> уровня знаний и поведенческого риска в отношении инфицирования ВИЧ».</w:t>
      </w:r>
    </w:p>
    <w:p w:rsidR="00753DB3" w:rsidRDefault="00753DB3">
      <w:pPr>
        <w:pStyle w:val="35"/>
        <w:ind w:firstLine="709"/>
        <w:jc w:val="both"/>
        <w:outlineLvl w:val="0"/>
        <w:rPr>
          <w:rFonts w:ascii="Times New Roman" w:hAnsi="Times New Roman"/>
          <w:b/>
          <w:caps/>
          <w:sz w:val="24"/>
        </w:rPr>
      </w:pPr>
    </w:p>
    <w:p w:rsidR="00753DB3" w:rsidRDefault="00177C12">
      <w:pPr>
        <w:pStyle w:val="35"/>
        <w:ind w:firstLine="709"/>
        <w:jc w:val="both"/>
        <w:outlineLvl w:val="0"/>
        <w:rPr>
          <w:rFonts w:ascii="Times New Roman" w:hAnsi="Times New Roman"/>
          <w:b/>
          <w:caps/>
          <w:sz w:val="24"/>
        </w:rPr>
      </w:pPr>
      <w:r>
        <w:rPr>
          <w:rFonts w:ascii="Times New Roman" w:hAnsi="Times New Roman"/>
          <w:b/>
          <w:caps/>
          <w:sz w:val="24"/>
        </w:rPr>
        <w:t>VI. </w:t>
      </w:r>
      <w:r>
        <w:rPr>
          <w:rFonts w:ascii="Times New Roman" w:hAnsi="Times New Roman"/>
          <w:b/>
          <w:sz w:val="24"/>
        </w:rPr>
        <w:t>Социальные гарантии и меры социальной поддержки.</w:t>
      </w:r>
    </w:p>
    <w:p w:rsidR="00753DB3" w:rsidRDefault="00753DB3">
      <w:pPr>
        <w:pStyle w:val="35"/>
        <w:ind w:firstLine="709"/>
        <w:jc w:val="both"/>
        <w:outlineLvl w:val="0"/>
        <w:rPr>
          <w:rFonts w:ascii="Times New Roman" w:hAnsi="Times New Roman"/>
          <w:b/>
          <w:caps/>
          <w:sz w:val="24"/>
        </w:rPr>
      </w:pPr>
    </w:p>
    <w:p w:rsidR="00753DB3" w:rsidRDefault="00177C12">
      <w:pPr>
        <w:ind w:firstLine="284"/>
        <w:jc w:val="both"/>
        <w:rPr>
          <w:rFonts w:ascii="Times New Roman" w:hAnsi="Times New Roman"/>
          <w:sz w:val="24"/>
        </w:rPr>
      </w:pPr>
      <w:r>
        <w:rPr>
          <w:rFonts w:ascii="Times New Roman" w:hAnsi="Times New Roman"/>
          <w:sz w:val="24"/>
        </w:rPr>
        <w:t>6.1. Руководитель предоставляет женщинам, имеющих детей получающих начальное общее образование (1-4 классы), краткосрочный отпуск в</w:t>
      </w:r>
      <w:r>
        <w:rPr>
          <w:rFonts w:ascii="Times New Roman" w:hAnsi="Times New Roman"/>
          <w:sz w:val="24"/>
        </w:rPr>
        <w:t xml:space="preserve"> День Знаний 1 сентября с сохранением среднего заработка, имеющих детей-выпускников школы, краткосрочный отпуск в День Последнего звонка с сохранением среднего заработка.</w:t>
      </w:r>
    </w:p>
    <w:p w:rsidR="00753DB3" w:rsidRDefault="00177C12">
      <w:pPr>
        <w:ind w:firstLine="284"/>
        <w:jc w:val="both"/>
        <w:rPr>
          <w:rFonts w:ascii="Times New Roman" w:hAnsi="Times New Roman"/>
          <w:sz w:val="24"/>
        </w:rPr>
      </w:pPr>
      <w:r>
        <w:rPr>
          <w:rFonts w:ascii="Times New Roman" w:hAnsi="Times New Roman"/>
          <w:sz w:val="24"/>
        </w:rPr>
        <w:t>6.2. Руководитель освобождает работников от работы при прохождении диспансеризации на</w:t>
      </w:r>
      <w:r>
        <w:rPr>
          <w:rFonts w:ascii="Times New Roman" w:hAnsi="Times New Roman"/>
          <w:sz w:val="24"/>
        </w:rPr>
        <w:t xml:space="preserve">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 ТК РФ).</w:t>
      </w:r>
    </w:p>
    <w:p w:rsidR="00753DB3" w:rsidRDefault="00177C12">
      <w:pPr>
        <w:ind w:firstLine="284"/>
        <w:jc w:val="both"/>
        <w:rPr>
          <w:rFonts w:ascii="Times New Roman" w:hAnsi="Times New Roman"/>
          <w:sz w:val="24"/>
        </w:rPr>
      </w:pPr>
      <w:r>
        <w:rPr>
          <w:rFonts w:ascii="Times New Roman" w:hAnsi="Times New Roman"/>
          <w:sz w:val="24"/>
        </w:rPr>
        <w:t>Работники, не достигшие возраста, дающего право на назна</w:t>
      </w:r>
      <w:r>
        <w:rPr>
          <w:rFonts w:ascii="Times New Roman" w:hAnsi="Times New Roman"/>
          <w:sz w:val="24"/>
        </w:rPr>
        <w:t>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w:t>
      </w:r>
      <w:r>
        <w:rPr>
          <w:rFonts w:ascii="Times New Roman" w:hAnsi="Times New Roman"/>
          <w:sz w:val="24"/>
        </w:rPr>
        <w:t>а рабочих дня один раз в год с сохранением за ними места работы (должности) и среднего заработка.</w:t>
      </w:r>
    </w:p>
    <w:p w:rsidR="00753DB3" w:rsidRDefault="00177C12">
      <w:pPr>
        <w:ind w:firstLine="284"/>
        <w:jc w:val="both"/>
        <w:rPr>
          <w:rFonts w:ascii="Times New Roman" w:hAnsi="Times New Roman"/>
          <w:sz w:val="24"/>
        </w:rPr>
      </w:pPr>
      <w:r>
        <w:rPr>
          <w:rFonts w:ascii="Times New Roman" w:hAnsi="Times New Roman"/>
          <w:sz w:val="24"/>
        </w:rPr>
        <w:t>6.3.  Руководитель представляет гарантии и компенсации работникам, совмещающим работу с получением образования (высшего образования по программам бакалавриата</w:t>
      </w:r>
      <w:r>
        <w:rPr>
          <w:rFonts w:ascii="Times New Roman" w:hAnsi="Times New Roman"/>
          <w:sz w:val="24"/>
        </w:rPr>
        <w:t xml:space="preserve">, </w:t>
      </w:r>
      <w:r>
        <w:rPr>
          <w:rFonts w:ascii="Times New Roman" w:hAnsi="Times New Roman"/>
          <w:sz w:val="24"/>
        </w:rPr>
        <w:lastRenderedPageBreak/>
        <w:t>специалитета, магистратуры, подготовки научно- педагогических кадров, по программам среднего профессионального образования и другим программам), в порядке, предусмотренном статьями 173-177 ТК РФ.</w:t>
      </w:r>
    </w:p>
    <w:p w:rsidR="00753DB3" w:rsidRDefault="00177C12">
      <w:pPr>
        <w:ind w:firstLine="284"/>
        <w:jc w:val="both"/>
        <w:rPr>
          <w:rFonts w:ascii="Times New Roman" w:hAnsi="Times New Roman"/>
          <w:sz w:val="24"/>
        </w:rPr>
      </w:pPr>
      <w:r>
        <w:rPr>
          <w:rFonts w:ascii="Times New Roman" w:hAnsi="Times New Roman"/>
          <w:sz w:val="24"/>
        </w:rPr>
        <w:t>6.4. Руководитель  содействует работнику, желающему пройти</w:t>
      </w:r>
      <w:r>
        <w:rPr>
          <w:rFonts w:ascii="Times New Roman" w:hAnsi="Times New Roman"/>
          <w:sz w:val="24"/>
        </w:rPr>
        <w:t xml:space="preserve">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753DB3" w:rsidRDefault="00177C12">
      <w:pPr>
        <w:ind w:firstLine="284"/>
        <w:jc w:val="both"/>
        <w:rPr>
          <w:rFonts w:ascii="Times New Roman" w:hAnsi="Times New Roman"/>
          <w:sz w:val="24"/>
        </w:rPr>
      </w:pPr>
      <w:r>
        <w:rPr>
          <w:rFonts w:ascii="Times New Roman" w:hAnsi="Times New Roman"/>
          <w:sz w:val="24"/>
        </w:rPr>
        <w:t>6.5. Руководитель совместно с профкомом проводит мероприятия по привлечению рабо</w:t>
      </w:r>
      <w:r>
        <w:rPr>
          <w:rFonts w:ascii="Times New Roman" w:hAnsi="Times New Roman"/>
          <w:sz w:val="24"/>
        </w:rPr>
        <w:t>тников к занятиям физической культурой и спортом:</w:t>
      </w:r>
    </w:p>
    <w:p w:rsidR="00753DB3" w:rsidRDefault="00177C12">
      <w:pPr>
        <w:jc w:val="both"/>
        <w:rPr>
          <w:rFonts w:ascii="Times New Roman" w:hAnsi="Times New Roman"/>
          <w:sz w:val="24"/>
        </w:rPr>
      </w:pPr>
      <w:r>
        <w:rPr>
          <w:rFonts w:ascii="Times New Roman" w:hAnsi="Times New Roman"/>
          <w:sz w:val="24"/>
        </w:rPr>
        <w:t>- проведение производственной гимнастики на рабочих местах;</w:t>
      </w:r>
      <w:r>
        <w:rPr>
          <w:rFonts w:ascii="Times New Roman" w:hAnsi="Times New Roman"/>
          <w:sz w:val="24"/>
        </w:rPr>
        <w:br/>
        <w:t>- предоставление спортивного зала и инвентаря для занятий физической культурой и спортом работникам ОУ;</w:t>
      </w:r>
      <w:r>
        <w:rPr>
          <w:rFonts w:ascii="Times New Roman" w:hAnsi="Times New Roman"/>
          <w:sz w:val="24"/>
        </w:rPr>
        <w:br/>
        <w:t>- проведение цикла бесед, круглых столов о</w:t>
      </w:r>
      <w:r>
        <w:rPr>
          <w:rFonts w:ascii="Times New Roman" w:hAnsi="Times New Roman"/>
          <w:sz w:val="24"/>
        </w:rPr>
        <w:t xml:space="preserve"> здоровом образе жизни, вреде курения с привлечением медицинских работников;</w:t>
      </w:r>
      <w:r>
        <w:rPr>
          <w:rFonts w:ascii="Times New Roman" w:hAnsi="Times New Roman"/>
          <w:sz w:val="24"/>
        </w:rPr>
        <w:br/>
        <w:t>- участия работников ОУ в районных спортивных соревнованиях, Спартакиаде, туристическом слете.</w:t>
      </w:r>
    </w:p>
    <w:p w:rsidR="00753DB3" w:rsidRDefault="00177C12">
      <w:pPr>
        <w:ind w:firstLine="284"/>
        <w:jc w:val="both"/>
        <w:rPr>
          <w:rFonts w:ascii="Times New Roman" w:hAnsi="Times New Roman"/>
          <w:sz w:val="24"/>
        </w:rPr>
      </w:pPr>
      <w:r>
        <w:rPr>
          <w:rFonts w:ascii="Times New Roman" w:hAnsi="Times New Roman"/>
          <w:sz w:val="24"/>
        </w:rPr>
        <w:t>6.6. Руководитель совместно с профкомом определяют следующие приоритетные направлени</w:t>
      </w:r>
      <w:r>
        <w:rPr>
          <w:rFonts w:ascii="Times New Roman" w:hAnsi="Times New Roman"/>
          <w:sz w:val="24"/>
        </w:rPr>
        <w:t xml:space="preserve">я в совместной деятельности по осуществлению поддержки молодых педагогических работников и их закреплению в образовательной организации: </w:t>
      </w:r>
    </w:p>
    <w:p w:rsidR="00753DB3" w:rsidRDefault="00177C12">
      <w:pPr>
        <w:ind w:firstLine="284"/>
        <w:jc w:val="both"/>
        <w:rPr>
          <w:rFonts w:ascii="Times New Roman" w:hAnsi="Times New Roman"/>
          <w:sz w:val="24"/>
        </w:rPr>
      </w:pPr>
      <w:r>
        <w:rPr>
          <w:rFonts w:ascii="Times New Roman" w:hAnsi="Times New Roman"/>
          <w:sz w:val="24"/>
        </w:rPr>
        <w:t>- содействие адаптации и профессиональному становлению молодых педагогов, формированию их компетенций, повышению мотив</w:t>
      </w:r>
      <w:r>
        <w:rPr>
          <w:rFonts w:ascii="Times New Roman" w:hAnsi="Times New Roman"/>
          <w:sz w:val="24"/>
        </w:rPr>
        <w:t xml:space="preserve">ации к педагогической деятельности; </w:t>
      </w:r>
    </w:p>
    <w:p w:rsidR="00753DB3" w:rsidRDefault="00177C12">
      <w:pPr>
        <w:ind w:firstLine="284"/>
        <w:jc w:val="both"/>
        <w:rPr>
          <w:rFonts w:ascii="Times New Roman" w:hAnsi="Times New Roman"/>
          <w:sz w:val="24"/>
        </w:rPr>
      </w:pPr>
      <w:r>
        <w:rPr>
          <w:rFonts w:ascii="Times New Roman" w:hAnsi="Times New Roman"/>
          <w:sz w:val="24"/>
        </w:rPr>
        <w:t xml:space="preserve">- создание необходимых условий труда молодым педагогам; </w:t>
      </w:r>
    </w:p>
    <w:p w:rsidR="00753DB3" w:rsidRDefault="00177C12">
      <w:pPr>
        <w:ind w:firstLine="284"/>
        <w:jc w:val="both"/>
        <w:rPr>
          <w:rFonts w:ascii="Times New Roman" w:hAnsi="Times New Roman"/>
          <w:sz w:val="24"/>
        </w:rPr>
      </w:pPr>
      <w:r>
        <w:rPr>
          <w:rFonts w:ascii="Times New Roman" w:hAnsi="Times New Roman"/>
          <w:sz w:val="24"/>
        </w:rPr>
        <w:t>- 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w:t>
      </w:r>
      <w:r>
        <w:rPr>
          <w:rFonts w:ascii="Times New Roman" w:hAnsi="Times New Roman"/>
          <w:sz w:val="24"/>
        </w:rPr>
        <w:t xml:space="preserve">тельной организации с установлением наставникам доплаты за работу с молодыми педагогами; </w:t>
      </w:r>
    </w:p>
    <w:p w:rsidR="00753DB3" w:rsidRDefault="00177C12">
      <w:pPr>
        <w:ind w:firstLine="284"/>
        <w:jc w:val="both"/>
        <w:rPr>
          <w:rFonts w:ascii="Times New Roman" w:hAnsi="Times New Roman"/>
          <w:sz w:val="24"/>
        </w:rPr>
      </w:pPr>
      <w:r>
        <w:rPr>
          <w:rFonts w:ascii="Times New Roman" w:hAnsi="Times New Roman"/>
          <w:sz w:val="24"/>
        </w:rPr>
        <w:t xml:space="preserve">- привлечение молодежи к профсоюзной деятельности и членству в Профсоюзе; </w:t>
      </w:r>
    </w:p>
    <w:p w:rsidR="00753DB3" w:rsidRDefault="00177C12">
      <w:pPr>
        <w:ind w:firstLine="284"/>
        <w:jc w:val="both"/>
        <w:rPr>
          <w:rFonts w:ascii="Times New Roman" w:hAnsi="Times New Roman"/>
          <w:sz w:val="24"/>
        </w:rPr>
      </w:pPr>
      <w:r>
        <w:rPr>
          <w:rFonts w:ascii="Times New Roman" w:hAnsi="Times New Roman"/>
          <w:sz w:val="24"/>
        </w:rPr>
        <w:t>- материальное и моральное поощрение молодых педагогов;</w:t>
      </w:r>
    </w:p>
    <w:p w:rsidR="00753DB3" w:rsidRDefault="00177C12">
      <w:pPr>
        <w:ind w:firstLine="284"/>
        <w:jc w:val="both"/>
        <w:rPr>
          <w:rFonts w:ascii="Times New Roman" w:hAnsi="Times New Roman"/>
          <w:sz w:val="24"/>
        </w:rPr>
      </w:pPr>
      <w:r>
        <w:rPr>
          <w:rFonts w:ascii="Times New Roman" w:hAnsi="Times New Roman"/>
          <w:sz w:val="24"/>
        </w:rPr>
        <w:t xml:space="preserve">- 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753DB3" w:rsidRDefault="00177C12">
      <w:pPr>
        <w:ind w:firstLine="284"/>
        <w:jc w:val="both"/>
        <w:rPr>
          <w:rFonts w:ascii="Times New Roman" w:hAnsi="Times New Roman"/>
          <w:sz w:val="24"/>
        </w:rPr>
      </w:pPr>
      <w:r>
        <w:rPr>
          <w:rFonts w:ascii="Times New Roman" w:hAnsi="Times New Roman"/>
          <w:sz w:val="24"/>
        </w:rPr>
        <w:t xml:space="preserve">- проведение культурно-массовой, физкультурно-оздоровительной и спортивной работы; </w:t>
      </w:r>
    </w:p>
    <w:p w:rsidR="00753DB3" w:rsidRDefault="00177C12">
      <w:pPr>
        <w:ind w:firstLine="284"/>
        <w:jc w:val="both"/>
        <w:rPr>
          <w:rFonts w:ascii="Times New Roman" w:hAnsi="Times New Roman"/>
          <w:sz w:val="24"/>
        </w:rPr>
      </w:pPr>
      <w:r>
        <w:rPr>
          <w:rFonts w:ascii="Times New Roman" w:hAnsi="Times New Roman"/>
          <w:sz w:val="24"/>
        </w:rPr>
        <w:t>- активное обучение и м</w:t>
      </w:r>
      <w:r>
        <w:rPr>
          <w:rFonts w:ascii="Times New Roman" w:hAnsi="Times New Roman"/>
          <w:sz w:val="24"/>
        </w:rPr>
        <w:t>олодежного профсоюзного актива;</w:t>
      </w:r>
    </w:p>
    <w:p w:rsidR="00753DB3" w:rsidRDefault="00177C12">
      <w:pPr>
        <w:ind w:firstLine="284"/>
        <w:jc w:val="both"/>
        <w:rPr>
          <w:rFonts w:ascii="Times New Roman" w:hAnsi="Times New Roman"/>
          <w:sz w:val="24"/>
        </w:rPr>
      </w:pPr>
      <w:r>
        <w:rPr>
          <w:rFonts w:ascii="Times New Roman" w:hAnsi="Times New Roman"/>
          <w:sz w:val="24"/>
        </w:rPr>
        <w:t>- участие в работе районного Совета молодых педагогов;</w:t>
      </w:r>
    </w:p>
    <w:p w:rsidR="00753DB3" w:rsidRDefault="00177C12">
      <w:pPr>
        <w:ind w:firstLine="284"/>
        <w:jc w:val="both"/>
        <w:rPr>
          <w:rFonts w:ascii="Times New Roman" w:hAnsi="Times New Roman"/>
          <w:sz w:val="24"/>
        </w:rPr>
      </w:pPr>
      <w:r>
        <w:rPr>
          <w:rFonts w:ascii="Times New Roman" w:hAnsi="Times New Roman"/>
          <w:sz w:val="24"/>
        </w:rPr>
        <w:t>-  содействие молодым работникам в предоставлении мест для детей работников в дошкольных образовательных учреждениях.</w:t>
      </w:r>
    </w:p>
    <w:p w:rsidR="00753DB3" w:rsidRDefault="00753DB3">
      <w:pPr>
        <w:jc w:val="both"/>
        <w:rPr>
          <w:rFonts w:ascii="Times New Roman" w:hAnsi="Times New Roman"/>
          <w:sz w:val="24"/>
        </w:rPr>
      </w:pPr>
    </w:p>
    <w:p w:rsidR="00753DB3" w:rsidRDefault="00177C12">
      <w:pPr>
        <w:ind w:right="-142"/>
        <w:jc w:val="center"/>
        <w:rPr>
          <w:rFonts w:ascii="Times New Roman" w:hAnsi="Times New Roman"/>
          <w:b/>
          <w:sz w:val="24"/>
        </w:rPr>
      </w:pPr>
      <w:r>
        <w:rPr>
          <w:rFonts w:ascii="Times New Roman" w:hAnsi="Times New Roman"/>
          <w:b/>
          <w:sz w:val="24"/>
        </w:rPr>
        <w:t>VII. Повышение квалификации работников</w:t>
      </w:r>
    </w:p>
    <w:p w:rsidR="00753DB3" w:rsidRDefault="00753DB3">
      <w:pPr>
        <w:ind w:right="-142"/>
        <w:jc w:val="both"/>
        <w:rPr>
          <w:rFonts w:ascii="Times New Roman" w:hAnsi="Times New Roman"/>
          <w:sz w:val="24"/>
        </w:rPr>
      </w:pPr>
    </w:p>
    <w:p w:rsidR="00753DB3" w:rsidRDefault="00177C12">
      <w:pPr>
        <w:ind w:right="-142"/>
        <w:jc w:val="both"/>
        <w:rPr>
          <w:rFonts w:ascii="Times New Roman" w:hAnsi="Times New Roman"/>
          <w:sz w:val="24"/>
        </w:rPr>
      </w:pPr>
      <w:r>
        <w:rPr>
          <w:rFonts w:ascii="Times New Roman" w:hAnsi="Times New Roman"/>
          <w:sz w:val="24"/>
        </w:rPr>
        <w:t>7.1. Работ</w:t>
      </w:r>
      <w:r>
        <w:rPr>
          <w:rFonts w:ascii="Times New Roman" w:hAnsi="Times New Roman"/>
          <w:sz w:val="24"/>
        </w:rPr>
        <w:t>одатель определяет необходимость профессиональной подготовки и переподготовки кадров для нужд учреждения.</w:t>
      </w:r>
    </w:p>
    <w:p w:rsidR="00753DB3" w:rsidRDefault="00177C12">
      <w:pPr>
        <w:ind w:right="-142"/>
        <w:jc w:val="both"/>
        <w:rPr>
          <w:rFonts w:ascii="Times New Roman" w:hAnsi="Times New Roman"/>
          <w:sz w:val="24"/>
        </w:rPr>
      </w:pPr>
      <w:r>
        <w:rPr>
          <w:rFonts w:ascii="Times New Roman" w:hAnsi="Times New Roman"/>
          <w:sz w:val="24"/>
        </w:rPr>
        <w:t>7.2. Работодатель с учетом мнения (по согласованию) профкома определяет формы профессиональной подготовки, переподготовки и повышения квалификации раб</w:t>
      </w:r>
      <w:r>
        <w:rPr>
          <w:rFonts w:ascii="Times New Roman" w:hAnsi="Times New Roman"/>
          <w:sz w:val="24"/>
        </w:rPr>
        <w:t>отников, перечень необходимых профессий и специальностей на каждый календарный год с учетом перспектив развития учреждения.</w:t>
      </w:r>
    </w:p>
    <w:p w:rsidR="00753DB3" w:rsidRDefault="00177C12">
      <w:pPr>
        <w:ind w:right="-142"/>
        <w:jc w:val="both"/>
        <w:rPr>
          <w:rFonts w:ascii="Times New Roman" w:hAnsi="Times New Roman"/>
          <w:sz w:val="24"/>
        </w:rPr>
      </w:pPr>
      <w:r>
        <w:rPr>
          <w:rFonts w:ascii="Times New Roman" w:hAnsi="Times New Roman"/>
          <w:sz w:val="24"/>
        </w:rPr>
        <w:t>7.3.</w:t>
      </w:r>
      <w:r>
        <w:rPr>
          <w:rFonts w:ascii="Times New Roman" w:hAnsi="Times New Roman"/>
          <w:b/>
          <w:sz w:val="24"/>
        </w:rPr>
        <w:t xml:space="preserve"> Работодатель обязуется:</w:t>
      </w:r>
    </w:p>
    <w:p w:rsidR="00753DB3" w:rsidRDefault="00177C12">
      <w:pPr>
        <w:ind w:right="-142"/>
        <w:jc w:val="both"/>
        <w:rPr>
          <w:rFonts w:ascii="Times New Roman" w:hAnsi="Times New Roman"/>
          <w:sz w:val="24"/>
        </w:rPr>
      </w:pPr>
      <w:r>
        <w:rPr>
          <w:rFonts w:ascii="Times New Roman" w:hAnsi="Times New Roman"/>
          <w:sz w:val="24"/>
        </w:rPr>
        <w:t>- организовывать профессиональную подготовку, переподготовку и повышение квалификации работников (в раз</w:t>
      </w:r>
      <w:r>
        <w:rPr>
          <w:rFonts w:ascii="Times New Roman" w:hAnsi="Times New Roman"/>
          <w:sz w:val="24"/>
        </w:rPr>
        <w:t>резе специальности);</w:t>
      </w:r>
    </w:p>
    <w:p w:rsidR="00753DB3" w:rsidRDefault="00177C12">
      <w:pPr>
        <w:ind w:right="-142"/>
        <w:jc w:val="both"/>
        <w:rPr>
          <w:rFonts w:ascii="Times New Roman" w:hAnsi="Times New Roman"/>
          <w:sz w:val="24"/>
        </w:rPr>
      </w:pPr>
      <w:r>
        <w:rPr>
          <w:rFonts w:ascii="Times New Roman" w:hAnsi="Times New Roman"/>
          <w:sz w:val="24"/>
        </w:rPr>
        <w:t>- повышать квалификацию педагогических работников не реже чем один раз в три года;</w:t>
      </w:r>
    </w:p>
    <w:p w:rsidR="00753DB3" w:rsidRDefault="00177C12">
      <w:pPr>
        <w:ind w:right="-142"/>
        <w:jc w:val="both"/>
        <w:rPr>
          <w:rFonts w:ascii="Times New Roman" w:hAnsi="Times New Roman"/>
          <w:sz w:val="24"/>
        </w:rPr>
      </w:pPr>
      <w:r>
        <w:rPr>
          <w:rFonts w:ascii="Times New Roman" w:hAnsi="Times New Roman"/>
          <w:sz w:val="24"/>
        </w:rPr>
        <w:t>-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w:t>
      </w:r>
      <w:r>
        <w:rPr>
          <w:rFonts w:ascii="Times New Roman" w:hAnsi="Times New Roman"/>
          <w:sz w:val="24"/>
        </w:rPr>
        <w:t>ва на новых рабочих местах;</w:t>
      </w:r>
    </w:p>
    <w:p w:rsidR="00753DB3" w:rsidRDefault="00177C12">
      <w:pPr>
        <w:ind w:right="-142"/>
        <w:jc w:val="both"/>
        <w:rPr>
          <w:rFonts w:ascii="Times New Roman" w:hAnsi="Times New Roman"/>
          <w:sz w:val="24"/>
        </w:rPr>
      </w:pPr>
      <w:r>
        <w:rPr>
          <w:rFonts w:ascii="Times New Roman" w:hAnsi="Times New Roman"/>
          <w:sz w:val="24"/>
        </w:rPr>
        <w:t>-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w:t>
      </w:r>
      <w:r>
        <w:rPr>
          <w:rFonts w:ascii="Times New Roman" w:hAnsi="Times New Roman"/>
          <w:sz w:val="24"/>
        </w:rPr>
        <w:t>ь, оплатить ему командировочные расходы в порядке и размерах, предусмотренных для лиц, направляемых в служебные командировки (ст. 187 ТК РФ);</w:t>
      </w:r>
    </w:p>
    <w:p w:rsidR="00753DB3" w:rsidRDefault="00177C12">
      <w:pPr>
        <w:ind w:right="-142"/>
        <w:jc w:val="both"/>
        <w:rPr>
          <w:rFonts w:ascii="Times New Roman" w:hAnsi="Times New Roman"/>
          <w:sz w:val="24"/>
        </w:rPr>
      </w:pPr>
      <w:r>
        <w:rPr>
          <w:rFonts w:ascii="Times New Roman" w:hAnsi="Times New Roman"/>
          <w:sz w:val="24"/>
        </w:rPr>
        <w:lastRenderedPageBreak/>
        <w:t xml:space="preserve">- предоставлять гарантии и компенсации работникам, совмещающим работу с успешным обучением в учреждениях высшего, </w:t>
      </w:r>
      <w:r>
        <w:rPr>
          <w:rFonts w:ascii="Times New Roman" w:hAnsi="Times New Roman"/>
          <w:sz w:val="24"/>
        </w:rPr>
        <w:t>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rsidR="00753DB3" w:rsidRDefault="00177C12">
      <w:pPr>
        <w:ind w:right="-142"/>
        <w:jc w:val="both"/>
        <w:rPr>
          <w:rFonts w:ascii="Times New Roman" w:hAnsi="Times New Roman"/>
          <w:sz w:val="24"/>
        </w:rPr>
      </w:pPr>
      <w:r>
        <w:rPr>
          <w:rFonts w:ascii="Times New Roman" w:hAnsi="Times New Roman"/>
          <w:sz w:val="24"/>
        </w:rPr>
        <w:t>- предоставлять гарантии и компенсации, предусмотренные ст. 173-176 ТК РФ, также работникам, пол</w:t>
      </w:r>
      <w:r>
        <w:rPr>
          <w:rFonts w:ascii="Times New Roman" w:hAnsi="Times New Roman"/>
          <w:sz w:val="24"/>
        </w:rPr>
        <w:t>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p>
    <w:p w:rsidR="00753DB3" w:rsidRDefault="00177C12">
      <w:pPr>
        <w:ind w:right="-142"/>
        <w:jc w:val="both"/>
        <w:rPr>
          <w:rFonts w:ascii="Times New Roman" w:hAnsi="Times New Roman"/>
          <w:sz w:val="24"/>
        </w:rPr>
      </w:pPr>
      <w:r>
        <w:rPr>
          <w:rFonts w:ascii="Times New Roman" w:hAnsi="Times New Roman"/>
          <w:sz w:val="24"/>
        </w:rPr>
        <w:t>- организовывать проведение аттестации педагогических работников в соо</w:t>
      </w:r>
      <w:r>
        <w:rPr>
          <w:rFonts w:ascii="Times New Roman" w:hAnsi="Times New Roman"/>
          <w:sz w:val="24"/>
        </w:rPr>
        <w:t xml:space="preserve">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доплаты, соответствующие полученным квалификационным категориям со </w:t>
      </w:r>
      <w:r>
        <w:rPr>
          <w:rFonts w:ascii="Times New Roman" w:hAnsi="Times New Roman"/>
          <w:sz w:val="24"/>
        </w:rPr>
        <w:t>дня вынесения решения аттестационной комиссией;</w:t>
      </w:r>
    </w:p>
    <w:p w:rsidR="00753DB3" w:rsidRDefault="00177C12">
      <w:pPr>
        <w:ind w:right="-142"/>
        <w:jc w:val="both"/>
        <w:rPr>
          <w:rFonts w:ascii="Times New Roman" w:hAnsi="Times New Roman"/>
          <w:sz w:val="24"/>
        </w:rPr>
      </w:pPr>
      <w:r>
        <w:rPr>
          <w:rFonts w:ascii="Times New Roman" w:hAnsi="Times New Roman"/>
          <w:sz w:val="24"/>
        </w:rPr>
        <w:t>- квалификационные категории, присвоенные педагогическим и руководящим работникам в соответствии с Положением, учитываются в течение срока их действия при выполнении педагогической работы на разных должностях</w:t>
      </w:r>
      <w:r>
        <w:rPr>
          <w:rFonts w:ascii="Times New Roman" w:hAnsi="Times New Roman"/>
          <w:sz w:val="24"/>
        </w:rPr>
        <w:t>, по которым совпадают должностные обязанности, учебные программы, профили работы;</w:t>
      </w:r>
    </w:p>
    <w:p w:rsidR="00753DB3" w:rsidRDefault="00177C12">
      <w:pPr>
        <w:pStyle w:val="37"/>
        <w:ind w:firstLine="0"/>
        <w:rPr>
          <w:sz w:val="24"/>
        </w:rPr>
      </w:pPr>
      <w:r>
        <w:rPr>
          <w:b/>
          <w:sz w:val="24"/>
        </w:rPr>
        <w:t xml:space="preserve">-  </w:t>
      </w:r>
      <w:r>
        <w:rPr>
          <w:sz w:val="24"/>
        </w:rPr>
        <w:t>оплачивать труд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w:t>
      </w:r>
      <w:r>
        <w:rPr>
          <w:sz w:val="24"/>
        </w:rPr>
        <w:t>твенников, с учетом имеющейся первой или высшей квалификационной категории, присвоенной на территории бывших республик СССР в пределах срока их действия, но не более чем в течение 5 лет;</w:t>
      </w:r>
    </w:p>
    <w:p w:rsidR="00753DB3" w:rsidRDefault="00177C12">
      <w:pPr>
        <w:pStyle w:val="ab"/>
        <w:tabs>
          <w:tab w:val="left" w:pos="1134"/>
          <w:tab w:val="left" w:pos="1418"/>
        </w:tabs>
        <w:ind w:left="0"/>
        <w:jc w:val="both"/>
      </w:pPr>
      <w:r>
        <w:rPr>
          <w:b/>
        </w:rPr>
        <w:t xml:space="preserve">-  </w:t>
      </w:r>
      <w:r>
        <w:t xml:space="preserve">оплачивать </w:t>
      </w:r>
      <w:r>
        <w:t>труд лиц, являющихся гражданами государств - бывших рес</w:t>
      </w:r>
      <w:r>
        <w:t xml:space="preserve">публик СССР, или лиц без гражданства, в том числе принятых на должности педагогических работников, в соответствии со статьей 50.1 Трудового кодекса Российской Федерации, а также положением статьи 4 Соглашения о сотрудничестве в области трудовой миграции и </w:t>
      </w:r>
      <w:r>
        <w:t>социальной защиты трудящихся – мигрантов (Москва, 15.04.1994);</w:t>
      </w:r>
    </w:p>
    <w:p w:rsidR="00753DB3" w:rsidRDefault="00177C12">
      <w:pPr>
        <w:pStyle w:val="ab"/>
        <w:tabs>
          <w:tab w:val="left" w:pos="1134"/>
          <w:tab w:val="left" w:pos="1418"/>
        </w:tabs>
        <w:ind w:left="0"/>
        <w:jc w:val="both"/>
      </w:pPr>
      <w:r>
        <w:t>- сохранять за педагогическими работниками оплату труда с учетом имевшейся квалификационной категории в случае истечения срока ее действия после подачи заявления в аттестационную комиссию на пе</w:t>
      </w:r>
      <w:r>
        <w:t xml:space="preserve">риод до принятия аттестационной комиссией решения об установлении (отказе в установлении) квалификационной категории; </w:t>
      </w:r>
    </w:p>
    <w:p w:rsidR="00753DB3" w:rsidRDefault="00177C12">
      <w:pPr>
        <w:pStyle w:val="ab"/>
        <w:tabs>
          <w:tab w:val="left" w:pos="1134"/>
          <w:tab w:val="left" w:pos="1418"/>
        </w:tabs>
        <w:ind w:left="0"/>
        <w:jc w:val="both"/>
      </w:pPr>
      <w:r>
        <w:t>- сохранять за педагогическими работниками условий оплаты труда с учетом имевшейся квалификационной категории по истечении срока действий</w:t>
      </w:r>
      <w:r>
        <w:t xml:space="preserve"> квалификационной категории в следующих случаях: </w:t>
      </w:r>
    </w:p>
    <w:p w:rsidR="00753DB3" w:rsidRDefault="00177C12">
      <w:pPr>
        <w:pStyle w:val="ab"/>
        <w:tabs>
          <w:tab w:val="left" w:pos="1134"/>
          <w:tab w:val="left" w:pos="1418"/>
        </w:tabs>
        <w:ind w:left="0"/>
        <w:jc w:val="both"/>
      </w:pPr>
      <w:r>
        <w:t xml:space="preserve">а) не менее чем на один год - после выхода на работу из отпуска по уходу за ребенком до достижения им возраста трех лет; </w:t>
      </w:r>
    </w:p>
    <w:p w:rsidR="00753DB3" w:rsidRDefault="00177C12">
      <w:pPr>
        <w:pStyle w:val="ab"/>
        <w:tabs>
          <w:tab w:val="left" w:pos="1134"/>
          <w:tab w:val="left" w:pos="1418"/>
        </w:tabs>
        <w:ind w:left="0"/>
        <w:jc w:val="both"/>
      </w:pPr>
      <w:r>
        <w:t xml:space="preserve">б) не менее чем на один год - до наступления права для назначения страховой пенсии по старости, а также до наступления срока ее назначения досрочно; </w:t>
      </w:r>
    </w:p>
    <w:p w:rsidR="00753DB3" w:rsidRDefault="00177C12">
      <w:pPr>
        <w:pStyle w:val="ab"/>
        <w:tabs>
          <w:tab w:val="left" w:pos="1134"/>
          <w:tab w:val="left" w:pos="1418"/>
        </w:tabs>
        <w:ind w:left="0"/>
        <w:jc w:val="both"/>
      </w:pPr>
      <w:r>
        <w:t>в) не менее чем на один год - при наличии обстоятельств, объективно препятствующих реализации права работн</w:t>
      </w:r>
      <w:r>
        <w:t>иков на прохождение аттестации (в том числе из-за невозможности представить в необходимом объеме объективные данные о результативности педагогической деятельности работника за аттестационный период по независящим от него причинам);</w:t>
      </w:r>
    </w:p>
    <w:p w:rsidR="00753DB3" w:rsidRDefault="00177C12">
      <w:pPr>
        <w:pStyle w:val="ab"/>
        <w:tabs>
          <w:tab w:val="left" w:pos="1134"/>
          <w:tab w:val="left" w:pos="1418"/>
        </w:tabs>
        <w:ind w:left="0"/>
        <w:jc w:val="both"/>
      </w:pPr>
      <w:r>
        <w:t>г) не менее чем на 6 мес</w:t>
      </w:r>
      <w:r>
        <w:t xml:space="preserve">яцев - по окончании длительной болезни, длительного отпуска, предоставляемого до одного года; </w:t>
      </w:r>
    </w:p>
    <w:p w:rsidR="00753DB3" w:rsidRDefault="00177C12">
      <w:pPr>
        <w:pStyle w:val="37"/>
        <w:ind w:firstLine="0"/>
        <w:rPr>
          <w:sz w:val="24"/>
        </w:rPr>
      </w:pPr>
      <w:r>
        <w:rPr>
          <w:sz w:val="24"/>
        </w:rPr>
        <w:t>д) не менее чем на 6 месяцев - при наступлении чрезвычайных ситуаций, в том числе по санитарно-эпидемиологическим основаниям, возобновлении педагогической деятел</w:t>
      </w:r>
      <w:r>
        <w:rPr>
          <w:sz w:val="24"/>
        </w:rPr>
        <w:t>ьности после выхода на пенсию, при переходе в другую образовательную организацию в связи с сокращением численности или штата работников образовательной организации, или при ликвидации образовательной организации.</w:t>
      </w:r>
    </w:p>
    <w:p w:rsidR="00753DB3" w:rsidRDefault="00177C12">
      <w:pPr>
        <w:jc w:val="both"/>
        <w:rPr>
          <w:rFonts w:ascii="Times New Roman" w:hAnsi="Times New Roman"/>
          <w:sz w:val="24"/>
        </w:rPr>
      </w:pPr>
      <w:r>
        <w:rPr>
          <w:rFonts w:ascii="Times New Roman" w:hAnsi="Times New Roman"/>
          <w:sz w:val="24"/>
        </w:rPr>
        <w:t xml:space="preserve">- рассматривать аттестационными комиссиями </w:t>
      </w:r>
      <w:r>
        <w:rPr>
          <w:rFonts w:ascii="Times New Roman" w:hAnsi="Times New Roman"/>
          <w:sz w:val="24"/>
        </w:rPr>
        <w:t xml:space="preserve">заявления педагогических работников о прохождении аттестации на ту же квалификационную категорию </w:t>
      </w:r>
      <w:r>
        <w:rPr>
          <w:rFonts w:ascii="Times New Roman" w:hAnsi="Times New Roman"/>
          <w:sz w:val="24"/>
        </w:rPr>
        <w:br/>
        <w:t>и принятие решений об установлении квалификационной категории для имеющих государственные награды, почетные звания, ведомственные знаки отличия и иные поощрен</w:t>
      </w:r>
      <w:r>
        <w:rPr>
          <w:rFonts w:ascii="Times New Roman" w:hAnsi="Times New Roman"/>
          <w:sz w:val="24"/>
        </w:rPr>
        <w:t xml:space="preserve">ия, полученные за достижения в педагогической деятельности, педагогической науке, а также положительные результаты по итогам независимой оценки квалификации при проведении профессиональных конкурсов, может осуществляться на основе </w:t>
      </w:r>
      <w:r>
        <w:rPr>
          <w:rFonts w:ascii="Times New Roman" w:hAnsi="Times New Roman"/>
          <w:sz w:val="24"/>
        </w:rPr>
        <w:lastRenderedPageBreak/>
        <w:t>указанных в заявлении све</w:t>
      </w:r>
      <w:r>
        <w:rPr>
          <w:rFonts w:ascii="Times New Roman" w:hAnsi="Times New Roman"/>
          <w:sz w:val="24"/>
        </w:rPr>
        <w:t>дений и с учетом иных данных о результатах профессиональной деятельности, которые подтверждены руководителем организации и согласованы с выборным органом первичной профсоюзной организации.</w:t>
      </w:r>
    </w:p>
    <w:p w:rsidR="00753DB3" w:rsidRDefault="00177C12">
      <w:pPr>
        <w:jc w:val="both"/>
        <w:rPr>
          <w:rFonts w:ascii="Times New Roman" w:hAnsi="Times New Roman"/>
          <w:sz w:val="24"/>
        </w:rPr>
      </w:pPr>
      <w:r>
        <w:rPr>
          <w:rFonts w:ascii="Times New Roman" w:hAnsi="Times New Roman"/>
          <w:sz w:val="24"/>
        </w:rPr>
        <w:t>- допускается предоставление возможности прохождения аттестации на </w:t>
      </w:r>
      <w:r>
        <w:rPr>
          <w:rFonts w:ascii="Times New Roman" w:hAnsi="Times New Roman"/>
          <w:sz w:val="24"/>
        </w:rPr>
        <w:t>высшую квалификационную категорию педагогическим работникам:</w:t>
      </w:r>
    </w:p>
    <w:p w:rsidR="00753DB3" w:rsidRDefault="00177C12">
      <w:pPr>
        <w:jc w:val="both"/>
        <w:rPr>
          <w:rFonts w:ascii="Times New Roman" w:hAnsi="Times New Roman"/>
          <w:sz w:val="24"/>
        </w:rPr>
      </w:pPr>
      <w:r>
        <w:rPr>
          <w:rFonts w:ascii="Times New Roman" w:hAnsi="Times New Roman"/>
          <w:sz w:val="24"/>
        </w:rPr>
        <w:t xml:space="preserve">а) имеющим (имевшим) первую или высшую квалификационную категорию по одной из должностей – по другой должности (при совпадении предмета, профиля, направления работы по обеим должностям и наличии </w:t>
      </w:r>
      <w:r>
        <w:rPr>
          <w:rFonts w:ascii="Times New Roman" w:hAnsi="Times New Roman"/>
          <w:sz w:val="24"/>
        </w:rPr>
        <w:t xml:space="preserve">результатов педагогической деятельности для аттестации по другой должности), в том числе в случае, если на высшую квалификационную категорию по другой должности педагогические работники претендуют впервые, не имея по этой должности первой квалификационной </w:t>
      </w:r>
      <w:r>
        <w:rPr>
          <w:rFonts w:ascii="Times New Roman" w:hAnsi="Times New Roman"/>
          <w:sz w:val="24"/>
        </w:rPr>
        <w:t>категории;</w:t>
      </w:r>
    </w:p>
    <w:p w:rsidR="00753DB3" w:rsidRDefault="00177C12">
      <w:pPr>
        <w:pStyle w:val="ab"/>
        <w:tabs>
          <w:tab w:val="left" w:pos="1134"/>
          <w:tab w:val="left" w:pos="1418"/>
        </w:tabs>
        <w:ind w:left="0"/>
        <w:jc w:val="both"/>
      </w:pPr>
      <w:r>
        <w:t>б) являющимся гражданами Российской Федерации, имеющим первую или высшую квалификационную категорию, присвоенную на территории бывших республик СССР, независимо от того, что они не проходили на территории Российской Федерации аттестацию ни на пе</w:t>
      </w:r>
      <w:r>
        <w:t>рвую, ни на высшую квалификационную категорию.</w:t>
      </w:r>
    </w:p>
    <w:p w:rsidR="00753DB3" w:rsidRDefault="00753DB3">
      <w:pPr>
        <w:pStyle w:val="37"/>
        <w:ind w:firstLine="284"/>
        <w:rPr>
          <w:b/>
          <w:sz w:val="24"/>
        </w:rPr>
      </w:pPr>
    </w:p>
    <w:p w:rsidR="00753DB3" w:rsidRDefault="00177C12">
      <w:pPr>
        <w:pStyle w:val="37"/>
        <w:ind w:firstLine="284"/>
        <w:jc w:val="center"/>
        <w:rPr>
          <w:b/>
          <w:sz w:val="24"/>
        </w:rPr>
      </w:pPr>
      <w:r>
        <w:rPr>
          <w:b/>
          <w:sz w:val="24"/>
        </w:rPr>
        <w:t>VIII. Гарантии профсоюзной деятельности</w:t>
      </w:r>
    </w:p>
    <w:p w:rsidR="00753DB3" w:rsidRDefault="00753DB3">
      <w:pPr>
        <w:pStyle w:val="37"/>
        <w:ind w:firstLine="284"/>
        <w:jc w:val="center"/>
        <w:rPr>
          <w:b/>
          <w:sz w:val="24"/>
        </w:rPr>
      </w:pPr>
    </w:p>
    <w:p w:rsidR="00753DB3" w:rsidRDefault="00177C12">
      <w:pPr>
        <w:ind w:firstLine="284"/>
        <w:jc w:val="both"/>
        <w:rPr>
          <w:rFonts w:ascii="Times New Roman" w:hAnsi="Times New Roman"/>
          <w:sz w:val="24"/>
        </w:rPr>
      </w:pPr>
      <w:r>
        <w:rPr>
          <w:rFonts w:ascii="Times New Roman" w:hAnsi="Times New Roman"/>
          <w:sz w:val="24"/>
        </w:rPr>
        <w:t xml:space="preserve">8.1. Руководитель обеспечивает ежемесячное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 </w:t>
      </w:r>
    </w:p>
    <w:p w:rsidR="00753DB3" w:rsidRDefault="00177C12">
      <w:pPr>
        <w:ind w:firstLine="284"/>
        <w:jc w:val="both"/>
        <w:rPr>
          <w:rFonts w:ascii="Times New Roman" w:hAnsi="Times New Roman"/>
          <w:sz w:val="24"/>
        </w:rPr>
      </w:pPr>
      <w:r>
        <w:rPr>
          <w:rFonts w:ascii="Times New Roman" w:hAnsi="Times New Roman"/>
          <w:sz w:val="24"/>
        </w:rPr>
        <w:t>8.2. В случае если работник, не со</w:t>
      </w:r>
      <w:r>
        <w:rPr>
          <w:rFonts w:ascii="Times New Roman" w:hAnsi="Times New Roman"/>
          <w:sz w:val="24"/>
        </w:rPr>
        <w:t xml:space="preserve">стоящий в профсоюзе, уполномочил профком представлять его интересы, руководитель обеспечивает ежемесячное перечисление на счет профкома денежных средств из заработной платы работника в размере 1%. </w:t>
      </w:r>
    </w:p>
    <w:p w:rsidR="00753DB3" w:rsidRDefault="00177C12">
      <w:pPr>
        <w:widowControl w:val="0"/>
        <w:tabs>
          <w:tab w:val="left" w:pos="1123"/>
        </w:tabs>
        <w:ind w:firstLine="284"/>
        <w:jc w:val="both"/>
        <w:rPr>
          <w:rFonts w:ascii="Times New Roman" w:hAnsi="Times New Roman"/>
          <w:spacing w:val="-6"/>
          <w:sz w:val="24"/>
        </w:rPr>
      </w:pPr>
      <w:r>
        <w:rPr>
          <w:rFonts w:ascii="Times New Roman" w:hAnsi="Times New Roman"/>
          <w:sz w:val="24"/>
        </w:rPr>
        <w:t>8.3.Руководитель</w:t>
      </w:r>
      <w:r>
        <w:rPr>
          <w:rFonts w:ascii="Times New Roman" w:hAnsi="Times New Roman"/>
          <w:spacing w:val="1"/>
          <w:sz w:val="24"/>
        </w:rPr>
        <w:t xml:space="preserve"> соблюдает права и гарантии профсоюзных ор</w:t>
      </w:r>
      <w:r>
        <w:rPr>
          <w:rFonts w:ascii="Times New Roman" w:hAnsi="Times New Roman"/>
          <w:spacing w:val="1"/>
          <w:sz w:val="24"/>
        </w:rPr>
        <w:t xml:space="preserve">ганов </w:t>
      </w:r>
      <w:r>
        <w:rPr>
          <w:rFonts w:ascii="Times New Roman" w:hAnsi="Times New Roman"/>
          <w:spacing w:val="2"/>
          <w:sz w:val="24"/>
        </w:rPr>
        <w:t>в соответствии с ТК РФ, Законом РФ «О профессио</w:t>
      </w:r>
      <w:r>
        <w:rPr>
          <w:rFonts w:ascii="Times New Roman" w:hAnsi="Times New Roman"/>
          <w:spacing w:val="-2"/>
          <w:sz w:val="24"/>
        </w:rPr>
        <w:t xml:space="preserve">нальных союзах, их правах и гарантиях деятельности» </w:t>
      </w:r>
      <w:r>
        <w:rPr>
          <w:rFonts w:ascii="Times New Roman" w:hAnsi="Times New Roman"/>
          <w:b/>
          <w:spacing w:val="-2"/>
          <w:sz w:val="24"/>
        </w:rPr>
        <w:t> </w:t>
      </w:r>
      <w:r>
        <w:rPr>
          <w:rFonts w:ascii="Times New Roman" w:hAnsi="Times New Roman"/>
          <w:spacing w:val="-2"/>
          <w:sz w:val="24"/>
        </w:rPr>
        <w:t>от 12.01.1996 N 10-ФЗ.</w:t>
      </w:r>
    </w:p>
    <w:p w:rsidR="00753DB3" w:rsidRDefault="00177C12">
      <w:pPr>
        <w:widowControl w:val="0"/>
        <w:tabs>
          <w:tab w:val="left" w:pos="1123"/>
        </w:tabs>
        <w:ind w:firstLine="284"/>
        <w:jc w:val="both"/>
        <w:rPr>
          <w:rFonts w:ascii="Times New Roman" w:hAnsi="Times New Roman"/>
          <w:spacing w:val="-6"/>
          <w:sz w:val="24"/>
        </w:rPr>
      </w:pPr>
      <w:r>
        <w:rPr>
          <w:rFonts w:ascii="Times New Roman" w:hAnsi="Times New Roman"/>
          <w:sz w:val="24"/>
        </w:rPr>
        <w:t>8.4. Взаимодействие руководителя  с профкомом осуществляется посредством:</w:t>
      </w:r>
    </w:p>
    <w:p w:rsidR="00753DB3" w:rsidRDefault="00177C12">
      <w:pPr>
        <w:pStyle w:val="31"/>
        <w:numPr>
          <w:ilvl w:val="0"/>
          <w:numId w:val="3"/>
        </w:numPr>
        <w:spacing w:after="0"/>
        <w:ind w:left="0" w:firstLine="284"/>
        <w:jc w:val="both"/>
      </w:pPr>
      <w:r>
        <w:rPr>
          <w:u w:val="single"/>
        </w:rPr>
        <w:t>учета мнения</w:t>
      </w:r>
      <w:r>
        <w:t xml:space="preserve"> профкома, (порядок установлен статьей</w:t>
      </w:r>
      <w:r>
        <w:rPr>
          <w:i/>
        </w:rPr>
        <w:t xml:space="preserve"> 37</w:t>
      </w:r>
      <w:r>
        <w:rPr>
          <w:i/>
        </w:rPr>
        <w:t>2 ТК РФ</w:t>
      </w:r>
      <w:r>
        <w:t>);</w:t>
      </w:r>
    </w:p>
    <w:p w:rsidR="00753DB3" w:rsidRDefault="00177C12">
      <w:pPr>
        <w:pStyle w:val="31"/>
        <w:numPr>
          <w:ilvl w:val="0"/>
          <w:numId w:val="3"/>
        </w:numPr>
        <w:spacing w:after="0"/>
        <w:ind w:left="0" w:firstLine="284"/>
        <w:jc w:val="both"/>
        <w:rPr>
          <w:spacing w:val="-2"/>
        </w:rPr>
      </w:pPr>
      <w:r>
        <w:rPr>
          <w:spacing w:val="-2"/>
          <w:u w:val="single"/>
        </w:rPr>
        <w:t>учета мотивированного мнения</w:t>
      </w:r>
      <w:r>
        <w:rPr>
          <w:spacing w:val="-2"/>
        </w:rPr>
        <w:t xml:space="preserve"> профкома, (порядок установлен  статьей</w:t>
      </w:r>
      <w:r>
        <w:rPr>
          <w:i/>
          <w:spacing w:val="-2"/>
        </w:rPr>
        <w:t xml:space="preserve"> 373 ТК РФ</w:t>
      </w:r>
      <w:r>
        <w:rPr>
          <w:spacing w:val="-2"/>
        </w:rPr>
        <w:t>);</w:t>
      </w:r>
    </w:p>
    <w:p w:rsidR="00753DB3" w:rsidRDefault="00177C12">
      <w:pPr>
        <w:pStyle w:val="31"/>
        <w:numPr>
          <w:ilvl w:val="0"/>
          <w:numId w:val="3"/>
        </w:numPr>
        <w:spacing w:after="0"/>
        <w:ind w:left="0" w:firstLine="284"/>
        <w:jc w:val="both"/>
      </w:pPr>
      <w:r>
        <w:rPr>
          <w:u w:val="single"/>
        </w:rPr>
        <w:t>согласования</w:t>
      </w:r>
      <w:r>
        <w:t>, представляющего собой принятие решения руководителем учреждения только после проведения взаимных консультаций, в результате которых решением профкома вы</w:t>
      </w:r>
      <w:r>
        <w:t>ражено и доведено до сведения всех работников учреждения его официальное мнение. В случае если мнение профкома не совпадает с предполагаемым решением руководителя, вопрос выносится на общее собрание, решение которого, принятое большинством голосов является</w:t>
      </w:r>
      <w:r>
        <w:t xml:space="preserve"> окончательным и обязательным для сторон;</w:t>
      </w:r>
    </w:p>
    <w:p w:rsidR="00753DB3" w:rsidRDefault="00177C12">
      <w:pPr>
        <w:pStyle w:val="31"/>
        <w:numPr>
          <w:ilvl w:val="0"/>
          <w:numId w:val="3"/>
        </w:numPr>
        <w:spacing w:after="0"/>
        <w:ind w:left="0" w:firstLine="284"/>
        <w:jc w:val="both"/>
      </w:pPr>
      <w:r>
        <w:rPr>
          <w:u w:val="single"/>
        </w:rPr>
        <w:t>согласия</w:t>
      </w:r>
      <w:r>
        <w:t xml:space="preserve">, отсутствие которого при принятии решения руководителем квалифицирует действия последнего как грубое нарушение трудовых обязанностей.      </w:t>
      </w:r>
    </w:p>
    <w:p w:rsidR="00753DB3" w:rsidRDefault="00177C12">
      <w:pPr>
        <w:widowControl w:val="0"/>
        <w:tabs>
          <w:tab w:val="left" w:pos="993"/>
        </w:tabs>
        <w:jc w:val="both"/>
        <w:rPr>
          <w:rFonts w:ascii="Times New Roman" w:hAnsi="Times New Roman"/>
          <w:spacing w:val="-6"/>
          <w:sz w:val="24"/>
        </w:rPr>
      </w:pPr>
      <w:r>
        <w:rPr>
          <w:rFonts w:ascii="Times New Roman" w:hAnsi="Times New Roman"/>
          <w:spacing w:val="-2"/>
          <w:sz w:val="24"/>
        </w:rPr>
        <w:t xml:space="preserve">     8.5. Руководитель предоставляет профсоюзному  комитету бесплатно </w:t>
      </w:r>
      <w:r>
        <w:rPr>
          <w:rFonts w:ascii="Times New Roman" w:hAnsi="Times New Roman"/>
          <w:sz w:val="24"/>
        </w:rPr>
        <w:t xml:space="preserve">необходимые </w:t>
      </w:r>
    </w:p>
    <w:p w:rsidR="00753DB3" w:rsidRDefault="00177C12">
      <w:pPr>
        <w:widowControl w:val="0"/>
        <w:tabs>
          <w:tab w:val="left" w:pos="1123"/>
        </w:tabs>
        <w:ind w:firstLine="284"/>
        <w:jc w:val="both"/>
        <w:rPr>
          <w:rFonts w:ascii="Times New Roman" w:hAnsi="Times New Roman"/>
          <w:spacing w:val="-2"/>
          <w:sz w:val="24"/>
        </w:rPr>
      </w:pPr>
      <w:r>
        <w:rPr>
          <w:rFonts w:ascii="Times New Roman" w:hAnsi="Times New Roman"/>
          <w:sz w:val="24"/>
        </w:rPr>
        <w:t>поме</w:t>
      </w:r>
      <w:r>
        <w:rPr>
          <w:rFonts w:ascii="Times New Roman" w:hAnsi="Times New Roman"/>
          <w:spacing w:val="-6"/>
          <w:sz w:val="24"/>
        </w:rPr>
        <w:t>ще</w:t>
      </w:r>
      <w:r>
        <w:rPr>
          <w:rFonts w:ascii="Times New Roman" w:hAnsi="Times New Roman"/>
          <w:sz w:val="24"/>
        </w:rPr>
        <w:t xml:space="preserve">ния  </w:t>
      </w:r>
      <w:r>
        <w:rPr>
          <w:rFonts w:ascii="Times New Roman" w:hAnsi="Times New Roman"/>
          <w:spacing w:val="1"/>
          <w:sz w:val="24"/>
        </w:rPr>
        <w:t xml:space="preserve">для работы самого профсоюзного органа и для проведения </w:t>
      </w:r>
      <w:r>
        <w:rPr>
          <w:rFonts w:ascii="Times New Roman" w:hAnsi="Times New Roman"/>
          <w:spacing w:val="-2"/>
          <w:sz w:val="24"/>
        </w:rPr>
        <w:t>собраний работников, а также предоставляет транспортные средства, средства связи и множительную технику в с</w:t>
      </w:r>
      <w:r>
        <w:rPr>
          <w:rFonts w:ascii="Times New Roman" w:hAnsi="Times New Roman"/>
          <w:spacing w:val="-2"/>
          <w:sz w:val="24"/>
        </w:rPr>
        <w:t>оответствии с коллективным договором образовательных учреждений.</w:t>
      </w:r>
    </w:p>
    <w:p w:rsidR="00753DB3" w:rsidRDefault="00177C12">
      <w:pPr>
        <w:widowControl w:val="0"/>
        <w:tabs>
          <w:tab w:val="left" w:pos="1123"/>
        </w:tabs>
        <w:ind w:firstLine="284"/>
        <w:jc w:val="both"/>
        <w:rPr>
          <w:rFonts w:ascii="Times New Roman" w:hAnsi="Times New Roman"/>
          <w:spacing w:val="-2"/>
          <w:sz w:val="24"/>
        </w:rPr>
      </w:pPr>
      <w:r>
        <w:rPr>
          <w:rFonts w:ascii="Times New Roman" w:hAnsi="Times New Roman"/>
          <w:spacing w:val="-2"/>
          <w:sz w:val="24"/>
        </w:rPr>
        <w:t>8.6. Руководитель</w:t>
      </w:r>
      <w:r>
        <w:rPr>
          <w:rFonts w:ascii="Times New Roman" w:hAnsi="Times New Roman"/>
          <w:sz w:val="24"/>
        </w:rPr>
        <w:t xml:space="preserve"> предоставляет профсоюзному  комитету по его запросу информ</w:t>
      </w:r>
      <w:r>
        <w:rPr>
          <w:rFonts w:ascii="Times New Roman" w:hAnsi="Times New Roman"/>
          <w:spacing w:val="-1"/>
          <w:sz w:val="24"/>
        </w:rPr>
        <w:t>ацию, сведения и разъяснения по вопросам финансирования образователь</w:t>
      </w:r>
      <w:r>
        <w:rPr>
          <w:rFonts w:ascii="Times New Roman" w:hAnsi="Times New Roman"/>
          <w:spacing w:val="2"/>
          <w:sz w:val="24"/>
        </w:rPr>
        <w:t>ного учреждения, формирования и использования в</w:t>
      </w:r>
      <w:r>
        <w:rPr>
          <w:rFonts w:ascii="Times New Roman" w:hAnsi="Times New Roman"/>
          <w:spacing w:val="2"/>
          <w:sz w:val="24"/>
        </w:rPr>
        <w:t xml:space="preserve">небюджетных средств, </w:t>
      </w:r>
      <w:r>
        <w:rPr>
          <w:rFonts w:ascii="Times New Roman" w:hAnsi="Times New Roman"/>
          <w:spacing w:val="-2"/>
          <w:sz w:val="24"/>
        </w:rPr>
        <w:t>выплаты заработной платы и другим социально-трудовым вопросам.</w:t>
      </w:r>
    </w:p>
    <w:p w:rsidR="00753DB3" w:rsidRDefault="00177C12">
      <w:pPr>
        <w:widowControl w:val="0"/>
        <w:tabs>
          <w:tab w:val="left" w:pos="1123"/>
        </w:tabs>
        <w:ind w:firstLine="284"/>
        <w:jc w:val="both"/>
        <w:rPr>
          <w:rFonts w:ascii="Times New Roman" w:hAnsi="Times New Roman"/>
          <w:spacing w:val="-2"/>
          <w:sz w:val="24"/>
        </w:rPr>
      </w:pPr>
      <w:r>
        <w:rPr>
          <w:rFonts w:ascii="Times New Roman" w:hAnsi="Times New Roman"/>
          <w:spacing w:val="-2"/>
          <w:sz w:val="24"/>
        </w:rPr>
        <w:t>8.7. Руководитель</w:t>
      </w:r>
      <w:r>
        <w:rPr>
          <w:rFonts w:ascii="Times New Roman" w:hAnsi="Times New Roman"/>
          <w:sz w:val="24"/>
        </w:rPr>
        <w:t xml:space="preserve"> предоставляет </w:t>
      </w:r>
      <w:r>
        <w:rPr>
          <w:rFonts w:ascii="Times New Roman" w:hAnsi="Times New Roman"/>
          <w:spacing w:val="-1"/>
          <w:sz w:val="24"/>
        </w:rPr>
        <w:t>членам выборных профсоюзных органов</w:t>
      </w:r>
      <w:r>
        <w:rPr>
          <w:rFonts w:ascii="Times New Roman" w:hAnsi="Times New Roman"/>
          <w:spacing w:val="-5"/>
          <w:sz w:val="24"/>
        </w:rPr>
        <w:t xml:space="preserve"> </w:t>
      </w:r>
      <w:r>
        <w:rPr>
          <w:rFonts w:ascii="Times New Roman" w:hAnsi="Times New Roman"/>
          <w:spacing w:val="-2"/>
          <w:sz w:val="24"/>
        </w:rPr>
        <w:t xml:space="preserve">время  с сохранением  среднего заработка для выполнения общественных обязанностей в интересах </w:t>
      </w:r>
      <w:r>
        <w:rPr>
          <w:rFonts w:ascii="Times New Roman" w:hAnsi="Times New Roman"/>
          <w:spacing w:val="4"/>
          <w:sz w:val="24"/>
        </w:rPr>
        <w:t xml:space="preserve">коллектива, а также на время их профсоюзной учебы и участия в работе </w:t>
      </w:r>
      <w:r>
        <w:rPr>
          <w:rFonts w:ascii="Times New Roman" w:hAnsi="Times New Roman"/>
          <w:spacing w:val="-2"/>
          <w:sz w:val="24"/>
        </w:rPr>
        <w:t>конференций, пленумов, собраний, созываемых Профсоюзом.</w:t>
      </w:r>
    </w:p>
    <w:p w:rsidR="00753DB3" w:rsidRDefault="00177C12">
      <w:pPr>
        <w:widowControl w:val="0"/>
        <w:tabs>
          <w:tab w:val="left" w:pos="1123"/>
          <w:tab w:val="left" w:pos="1843"/>
        </w:tabs>
        <w:ind w:firstLine="284"/>
        <w:jc w:val="both"/>
        <w:rPr>
          <w:rFonts w:ascii="Times New Roman" w:hAnsi="Times New Roman"/>
          <w:spacing w:val="-5"/>
          <w:sz w:val="24"/>
        </w:rPr>
      </w:pPr>
      <w:r>
        <w:rPr>
          <w:rFonts w:ascii="Times New Roman" w:hAnsi="Times New Roman"/>
          <w:spacing w:val="-5"/>
          <w:sz w:val="24"/>
        </w:rPr>
        <w:t xml:space="preserve">8.8.  </w:t>
      </w:r>
      <w:r>
        <w:rPr>
          <w:rFonts w:ascii="Times New Roman" w:hAnsi="Times New Roman"/>
          <w:sz w:val="24"/>
        </w:rPr>
        <w:t xml:space="preserve"> Руководитель </w:t>
      </w:r>
      <w:r>
        <w:rPr>
          <w:rFonts w:ascii="Times New Roman" w:hAnsi="Times New Roman"/>
          <w:spacing w:val="-5"/>
          <w:sz w:val="24"/>
        </w:rPr>
        <w:t xml:space="preserve">включает представителей выборного профсоюзного органа в состав следующих комиссий: </w:t>
      </w:r>
    </w:p>
    <w:p w:rsidR="00753DB3" w:rsidRDefault="00177C12">
      <w:pPr>
        <w:widowControl w:val="0"/>
        <w:numPr>
          <w:ilvl w:val="0"/>
          <w:numId w:val="4"/>
        </w:numPr>
        <w:tabs>
          <w:tab w:val="clear" w:pos="720"/>
          <w:tab w:val="left" w:pos="284"/>
          <w:tab w:val="left" w:pos="709"/>
        </w:tabs>
        <w:ind w:left="0" w:firstLine="284"/>
        <w:jc w:val="both"/>
        <w:rPr>
          <w:rFonts w:ascii="Times New Roman" w:hAnsi="Times New Roman"/>
          <w:spacing w:val="-5"/>
          <w:sz w:val="24"/>
        </w:rPr>
      </w:pPr>
      <w:r>
        <w:rPr>
          <w:rFonts w:ascii="Times New Roman" w:hAnsi="Times New Roman"/>
          <w:spacing w:val="-5"/>
          <w:sz w:val="24"/>
        </w:rPr>
        <w:t>тарификационной,</w:t>
      </w:r>
    </w:p>
    <w:p w:rsidR="00753DB3" w:rsidRDefault="00177C12">
      <w:pPr>
        <w:widowControl w:val="0"/>
        <w:numPr>
          <w:ilvl w:val="0"/>
          <w:numId w:val="4"/>
        </w:numPr>
        <w:tabs>
          <w:tab w:val="clear" w:pos="720"/>
          <w:tab w:val="left" w:pos="284"/>
          <w:tab w:val="left" w:pos="709"/>
        </w:tabs>
        <w:ind w:left="0" w:firstLine="284"/>
        <w:jc w:val="both"/>
        <w:rPr>
          <w:rFonts w:ascii="Times New Roman" w:hAnsi="Times New Roman"/>
          <w:spacing w:val="-5"/>
          <w:sz w:val="24"/>
        </w:rPr>
      </w:pPr>
      <w:r>
        <w:rPr>
          <w:rFonts w:ascii="Times New Roman" w:hAnsi="Times New Roman"/>
          <w:spacing w:val="-5"/>
          <w:sz w:val="24"/>
        </w:rPr>
        <w:t>экспертной</w:t>
      </w:r>
      <w:r>
        <w:rPr>
          <w:rFonts w:ascii="Times New Roman" w:hAnsi="Times New Roman"/>
          <w:spacing w:val="-5"/>
          <w:sz w:val="24"/>
        </w:rPr>
        <w:t>,</w:t>
      </w:r>
    </w:p>
    <w:p w:rsidR="00753DB3" w:rsidRDefault="00177C12">
      <w:pPr>
        <w:widowControl w:val="0"/>
        <w:numPr>
          <w:ilvl w:val="0"/>
          <w:numId w:val="4"/>
        </w:numPr>
        <w:tabs>
          <w:tab w:val="clear" w:pos="720"/>
          <w:tab w:val="left" w:pos="284"/>
          <w:tab w:val="left" w:pos="709"/>
        </w:tabs>
        <w:ind w:left="0" w:firstLine="284"/>
        <w:jc w:val="both"/>
        <w:rPr>
          <w:rFonts w:ascii="Times New Roman" w:hAnsi="Times New Roman"/>
          <w:spacing w:val="-5"/>
          <w:sz w:val="24"/>
        </w:rPr>
      </w:pPr>
      <w:r>
        <w:rPr>
          <w:rFonts w:ascii="Times New Roman" w:hAnsi="Times New Roman"/>
          <w:spacing w:val="-5"/>
          <w:sz w:val="24"/>
        </w:rPr>
        <w:t>по установлению доплат и надбавок компенсационного и стимулирующего характера,</w:t>
      </w:r>
    </w:p>
    <w:p w:rsidR="00753DB3" w:rsidRDefault="00177C12">
      <w:pPr>
        <w:widowControl w:val="0"/>
        <w:numPr>
          <w:ilvl w:val="0"/>
          <w:numId w:val="4"/>
        </w:numPr>
        <w:tabs>
          <w:tab w:val="clear" w:pos="720"/>
          <w:tab w:val="left" w:pos="284"/>
          <w:tab w:val="left" w:pos="709"/>
        </w:tabs>
        <w:ind w:left="0" w:firstLine="284"/>
        <w:jc w:val="both"/>
        <w:rPr>
          <w:rFonts w:ascii="Times New Roman" w:hAnsi="Times New Roman"/>
          <w:spacing w:val="-5"/>
          <w:sz w:val="24"/>
        </w:rPr>
      </w:pPr>
      <w:r>
        <w:rPr>
          <w:rFonts w:ascii="Times New Roman" w:hAnsi="Times New Roman"/>
          <w:spacing w:val="-5"/>
          <w:sz w:val="24"/>
        </w:rPr>
        <w:t>по премированию,</w:t>
      </w:r>
    </w:p>
    <w:p w:rsidR="00753DB3" w:rsidRDefault="00177C12">
      <w:pPr>
        <w:widowControl w:val="0"/>
        <w:numPr>
          <w:ilvl w:val="0"/>
          <w:numId w:val="4"/>
        </w:numPr>
        <w:tabs>
          <w:tab w:val="clear" w:pos="720"/>
          <w:tab w:val="left" w:pos="284"/>
          <w:tab w:val="left" w:pos="709"/>
        </w:tabs>
        <w:ind w:left="0" w:firstLine="284"/>
        <w:jc w:val="both"/>
        <w:rPr>
          <w:rFonts w:ascii="Times New Roman" w:hAnsi="Times New Roman"/>
          <w:spacing w:val="-5"/>
          <w:sz w:val="24"/>
        </w:rPr>
      </w:pPr>
      <w:r>
        <w:rPr>
          <w:rFonts w:ascii="Times New Roman" w:hAnsi="Times New Roman"/>
          <w:spacing w:val="-5"/>
          <w:sz w:val="24"/>
        </w:rPr>
        <w:lastRenderedPageBreak/>
        <w:t>по охране труда,</w:t>
      </w:r>
    </w:p>
    <w:p w:rsidR="00753DB3" w:rsidRDefault="00177C12">
      <w:pPr>
        <w:widowControl w:val="0"/>
        <w:numPr>
          <w:ilvl w:val="0"/>
          <w:numId w:val="4"/>
        </w:numPr>
        <w:tabs>
          <w:tab w:val="clear" w:pos="720"/>
          <w:tab w:val="left" w:pos="284"/>
          <w:tab w:val="left" w:pos="709"/>
        </w:tabs>
        <w:ind w:left="0" w:firstLine="284"/>
        <w:jc w:val="both"/>
        <w:rPr>
          <w:rFonts w:ascii="Times New Roman" w:hAnsi="Times New Roman"/>
          <w:spacing w:val="-5"/>
          <w:sz w:val="24"/>
        </w:rPr>
      </w:pPr>
      <w:r>
        <w:rPr>
          <w:rFonts w:ascii="Times New Roman" w:hAnsi="Times New Roman"/>
          <w:spacing w:val="-5"/>
          <w:sz w:val="24"/>
        </w:rPr>
        <w:t>по приемке ДОУ к новому учебному году,</w:t>
      </w:r>
    </w:p>
    <w:p w:rsidR="00753DB3" w:rsidRDefault="00177C12">
      <w:pPr>
        <w:widowControl w:val="0"/>
        <w:numPr>
          <w:ilvl w:val="0"/>
          <w:numId w:val="4"/>
        </w:numPr>
        <w:tabs>
          <w:tab w:val="clear" w:pos="720"/>
          <w:tab w:val="left" w:pos="284"/>
          <w:tab w:val="left" w:pos="709"/>
        </w:tabs>
        <w:ind w:left="0" w:firstLine="284"/>
        <w:jc w:val="both"/>
        <w:rPr>
          <w:rFonts w:ascii="Times New Roman" w:hAnsi="Times New Roman"/>
          <w:spacing w:val="-5"/>
          <w:sz w:val="24"/>
        </w:rPr>
      </w:pPr>
      <w:r>
        <w:rPr>
          <w:rFonts w:ascii="Times New Roman" w:hAnsi="Times New Roman"/>
          <w:spacing w:val="-5"/>
          <w:sz w:val="24"/>
        </w:rPr>
        <w:t>по расследованию несчастных случаев.</w:t>
      </w:r>
    </w:p>
    <w:p w:rsidR="00753DB3" w:rsidRDefault="00177C12">
      <w:pPr>
        <w:widowControl w:val="0"/>
        <w:tabs>
          <w:tab w:val="left" w:pos="984"/>
        </w:tabs>
        <w:ind w:firstLine="284"/>
        <w:jc w:val="both"/>
        <w:rPr>
          <w:rFonts w:ascii="Times New Roman" w:hAnsi="Times New Roman"/>
          <w:sz w:val="24"/>
        </w:rPr>
      </w:pPr>
      <w:r>
        <w:rPr>
          <w:rFonts w:ascii="Times New Roman" w:hAnsi="Times New Roman"/>
          <w:sz w:val="24"/>
        </w:rPr>
        <w:t>8.9. Руководитель у</w:t>
      </w:r>
      <w:r>
        <w:rPr>
          <w:rFonts w:ascii="Times New Roman" w:hAnsi="Times New Roman"/>
          <w:spacing w:val="-5"/>
          <w:sz w:val="24"/>
        </w:rPr>
        <w:t xml:space="preserve">читывает мнение выборного профсоюзного органа </w:t>
      </w:r>
      <w:r>
        <w:rPr>
          <w:rFonts w:ascii="Times New Roman" w:hAnsi="Times New Roman"/>
          <w:spacing w:val="-5"/>
          <w:sz w:val="24"/>
        </w:rPr>
        <w:t>при принятии решений по:</w:t>
      </w:r>
    </w:p>
    <w:p w:rsidR="00753DB3" w:rsidRDefault="00177C12">
      <w:pPr>
        <w:widowControl w:val="0"/>
        <w:numPr>
          <w:ilvl w:val="0"/>
          <w:numId w:val="5"/>
        </w:numPr>
        <w:tabs>
          <w:tab w:val="clear" w:pos="720"/>
          <w:tab w:val="left" w:pos="709"/>
          <w:tab w:val="left" w:pos="1701"/>
        </w:tabs>
        <w:ind w:left="0" w:firstLine="284"/>
        <w:jc w:val="both"/>
        <w:rPr>
          <w:rFonts w:ascii="Times New Roman" w:hAnsi="Times New Roman"/>
          <w:sz w:val="24"/>
        </w:rPr>
      </w:pPr>
      <w:r>
        <w:rPr>
          <w:rFonts w:ascii="Times New Roman" w:hAnsi="Times New Roman"/>
          <w:spacing w:val="-5"/>
          <w:sz w:val="24"/>
        </w:rPr>
        <w:t>предварительной расстановке педагогических кадров,</w:t>
      </w:r>
    </w:p>
    <w:p w:rsidR="00753DB3" w:rsidRDefault="00177C12">
      <w:pPr>
        <w:widowControl w:val="0"/>
        <w:numPr>
          <w:ilvl w:val="0"/>
          <w:numId w:val="5"/>
        </w:numPr>
        <w:tabs>
          <w:tab w:val="clear" w:pos="720"/>
          <w:tab w:val="left" w:pos="709"/>
          <w:tab w:val="left" w:pos="1701"/>
        </w:tabs>
        <w:ind w:left="0" w:firstLine="284"/>
        <w:jc w:val="both"/>
        <w:rPr>
          <w:rFonts w:ascii="Times New Roman" w:hAnsi="Times New Roman"/>
          <w:sz w:val="24"/>
        </w:rPr>
      </w:pPr>
      <w:r>
        <w:rPr>
          <w:rFonts w:ascii="Times New Roman" w:hAnsi="Times New Roman"/>
          <w:spacing w:val="-5"/>
          <w:sz w:val="24"/>
        </w:rPr>
        <w:t>тарификации работников</w:t>
      </w:r>
      <w:r>
        <w:rPr>
          <w:rFonts w:ascii="Times New Roman" w:hAnsi="Times New Roman"/>
          <w:sz w:val="24"/>
        </w:rPr>
        <w:t xml:space="preserve"> </w:t>
      </w:r>
      <w:r>
        <w:rPr>
          <w:rFonts w:ascii="Times New Roman" w:hAnsi="Times New Roman"/>
          <w:spacing w:val="-5"/>
          <w:sz w:val="24"/>
        </w:rPr>
        <w:t>(ст. 135 и 144 ТК РФ),</w:t>
      </w:r>
    </w:p>
    <w:p w:rsidR="00753DB3" w:rsidRDefault="00177C12">
      <w:pPr>
        <w:widowControl w:val="0"/>
        <w:numPr>
          <w:ilvl w:val="0"/>
          <w:numId w:val="5"/>
        </w:numPr>
        <w:tabs>
          <w:tab w:val="clear" w:pos="720"/>
          <w:tab w:val="left" w:pos="709"/>
          <w:tab w:val="left" w:pos="1701"/>
        </w:tabs>
        <w:ind w:left="0" w:firstLine="284"/>
        <w:jc w:val="both"/>
        <w:rPr>
          <w:rFonts w:ascii="Times New Roman" w:hAnsi="Times New Roman"/>
          <w:sz w:val="24"/>
        </w:rPr>
      </w:pPr>
      <w:r>
        <w:rPr>
          <w:rFonts w:ascii="Times New Roman" w:hAnsi="Times New Roman"/>
          <w:spacing w:val="-5"/>
          <w:sz w:val="24"/>
        </w:rPr>
        <w:t xml:space="preserve">установлению системы оплаты труда и стимулирования труда (ст. 135 ТК РФ), </w:t>
      </w:r>
    </w:p>
    <w:p w:rsidR="00753DB3" w:rsidRDefault="00177C12">
      <w:pPr>
        <w:widowControl w:val="0"/>
        <w:numPr>
          <w:ilvl w:val="0"/>
          <w:numId w:val="5"/>
        </w:numPr>
        <w:tabs>
          <w:tab w:val="clear" w:pos="720"/>
          <w:tab w:val="left" w:pos="709"/>
          <w:tab w:val="left" w:pos="1701"/>
        </w:tabs>
        <w:ind w:left="0" w:firstLine="284"/>
        <w:jc w:val="both"/>
        <w:rPr>
          <w:rFonts w:ascii="Times New Roman" w:hAnsi="Times New Roman"/>
          <w:sz w:val="24"/>
        </w:rPr>
      </w:pPr>
      <w:r>
        <w:rPr>
          <w:rFonts w:ascii="Times New Roman" w:hAnsi="Times New Roman"/>
          <w:spacing w:val="-5"/>
          <w:sz w:val="24"/>
        </w:rPr>
        <w:t xml:space="preserve">привлечению к сверхурочной работе (ст.99 ТК РФ), </w:t>
      </w:r>
    </w:p>
    <w:p w:rsidR="00753DB3" w:rsidRDefault="00177C12">
      <w:pPr>
        <w:widowControl w:val="0"/>
        <w:numPr>
          <w:ilvl w:val="0"/>
          <w:numId w:val="5"/>
        </w:numPr>
        <w:tabs>
          <w:tab w:val="clear" w:pos="720"/>
          <w:tab w:val="left" w:pos="709"/>
          <w:tab w:val="left" w:pos="1701"/>
        </w:tabs>
        <w:ind w:left="0" w:firstLine="284"/>
        <w:jc w:val="both"/>
        <w:rPr>
          <w:rFonts w:ascii="Times New Roman" w:hAnsi="Times New Roman"/>
          <w:sz w:val="24"/>
        </w:rPr>
      </w:pPr>
      <w:r>
        <w:rPr>
          <w:rFonts w:ascii="Times New Roman" w:hAnsi="Times New Roman"/>
          <w:spacing w:val="-5"/>
          <w:sz w:val="24"/>
        </w:rPr>
        <w:t xml:space="preserve">привлечению к работе в выходные и праздничные дни (ст.113 ТК РФ), </w:t>
      </w:r>
    </w:p>
    <w:p w:rsidR="00753DB3" w:rsidRDefault="00177C12">
      <w:pPr>
        <w:widowControl w:val="0"/>
        <w:numPr>
          <w:ilvl w:val="0"/>
          <w:numId w:val="5"/>
        </w:numPr>
        <w:tabs>
          <w:tab w:val="clear" w:pos="720"/>
          <w:tab w:val="left" w:pos="709"/>
          <w:tab w:val="left" w:pos="1701"/>
        </w:tabs>
        <w:ind w:left="0" w:firstLine="284"/>
        <w:jc w:val="both"/>
        <w:rPr>
          <w:rFonts w:ascii="Times New Roman" w:hAnsi="Times New Roman"/>
          <w:sz w:val="24"/>
        </w:rPr>
      </w:pPr>
      <w:r>
        <w:rPr>
          <w:rFonts w:ascii="Times New Roman" w:hAnsi="Times New Roman"/>
          <w:spacing w:val="-5"/>
          <w:sz w:val="24"/>
        </w:rPr>
        <w:t>обеспечению безопасных условий и охраны труда (ст. 212 ТК РФ),</w:t>
      </w:r>
    </w:p>
    <w:p w:rsidR="00753DB3" w:rsidRDefault="00177C12">
      <w:pPr>
        <w:widowControl w:val="0"/>
        <w:numPr>
          <w:ilvl w:val="0"/>
          <w:numId w:val="5"/>
        </w:numPr>
        <w:tabs>
          <w:tab w:val="clear" w:pos="720"/>
          <w:tab w:val="left" w:pos="709"/>
          <w:tab w:val="left" w:pos="1701"/>
        </w:tabs>
        <w:ind w:left="0" w:firstLine="284"/>
        <w:jc w:val="both"/>
        <w:rPr>
          <w:rFonts w:ascii="Times New Roman" w:hAnsi="Times New Roman"/>
          <w:sz w:val="24"/>
        </w:rPr>
      </w:pPr>
      <w:r>
        <w:rPr>
          <w:rFonts w:ascii="Times New Roman" w:hAnsi="Times New Roman"/>
          <w:sz w:val="24"/>
        </w:rPr>
        <w:t>расследованию несчастных случаев и определении степени вины  пострадавшего (ст.229 ТК РФ),</w:t>
      </w:r>
    </w:p>
    <w:p w:rsidR="00753DB3" w:rsidRDefault="00177C12">
      <w:pPr>
        <w:widowControl w:val="0"/>
        <w:numPr>
          <w:ilvl w:val="0"/>
          <w:numId w:val="5"/>
        </w:numPr>
        <w:tabs>
          <w:tab w:val="clear" w:pos="720"/>
          <w:tab w:val="left" w:pos="709"/>
          <w:tab w:val="left" w:pos="1701"/>
        </w:tabs>
        <w:ind w:left="0" w:firstLine="284"/>
        <w:jc w:val="both"/>
        <w:rPr>
          <w:rFonts w:ascii="Times New Roman" w:hAnsi="Times New Roman"/>
          <w:sz w:val="24"/>
        </w:rPr>
      </w:pPr>
      <w:r>
        <w:rPr>
          <w:rFonts w:ascii="Times New Roman" w:hAnsi="Times New Roman"/>
          <w:spacing w:val="-5"/>
          <w:sz w:val="24"/>
        </w:rPr>
        <w:t>разработке инструкций по охране тру</w:t>
      </w:r>
      <w:r>
        <w:rPr>
          <w:rFonts w:ascii="Times New Roman" w:hAnsi="Times New Roman"/>
          <w:spacing w:val="-5"/>
          <w:sz w:val="24"/>
        </w:rPr>
        <w:t xml:space="preserve">да (ст.212 ТК РФ), </w:t>
      </w:r>
    </w:p>
    <w:p w:rsidR="00753DB3" w:rsidRDefault="00177C12">
      <w:pPr>
        <w:widowControl w:val="0"/>
        <w:numPr>
          <w:ilvl w:val="0"/>
          <w:numId w:val="5"/>
        </w:numPr>
        <w:tabs>
          <w:tab w:val="clear" w:pos="720"/>
          <w:tab w:val="left" w:pos="709"/>
          <w:tab w:val="left" w:pos="1701"/>
        </w:tabs>
        <w:ind w:left="0" w:firstLine="284"/>
        <w:jc w:val="both"/>
        <w:rPr>
          <w:rFonts w:ascii="Times New Roman" w:hAnsi="Times New Roman"/>
          <w:sz w:val="24"/>
        </w:rPr>
      </w:pPr>
      <w:r>
        <w:rPr>
          <w:rFonts w:ascii="Times New Roman" w:hAnsi="Times New Roman"/>
          <w:spacing w:val="-5"/>
          <w:sz w:val="24"/>
        </w:rPr>
        <w:t>переносу отпуска на следующий рабочий год (ст.124 ТК РФ),</w:t>
      </w:r>
    </w:p>
    <w:p w:rsidR="00753DB3" w:rsidRDefault="00177C12">
      <w:pPr>
        <w:widowControl w:val="0"/>
        <w:numPr>
          <w:ilvl w:val="0"/>
          <w:numId w:val="5"/>
        </w:numPr>
        <w:tabs>
          <w:tab w:val="clear" w:pos="720"/>
          <w:tab w:val="left" w:pos="709"/>
          <w:tab w:val="left" w:pos="1701"/>
        </w:tabs>
        <w:ind w:left="0" w:firstLine="284"/>
        <w:jc w:val="both"/>
        <w:rPr>
          <w:rFonts w:ascii="Times New Roman" w:hAnsi="Times New Roman"/>
          <w:sz w:val="24"/>
        </w:rPr>
      </w:pPr>
      <w:r>
        <w:rPr>
          <w:rFonts w:ascii="Times New Roman" w:hAnsi="Times New Roman"/>
          <w:spacing w:val="-5"/>
          <w:sz w:val="24"/>
        </w:rPr>
        <w:t>поощрению и награждению работников (ст. 135, ст. 191 ТК РФ),</w:t>
      </w:r>
    </w:p>
    <w:p w:rsidR="00753DB3" w:rsidRDefault="00177C12">
      <w:pPr>
        <w:widowControl w:val="0"/>
        <w:numPr>
          <w:ilvl w:val="0"/>
          <w:numId w:val="5"/>
        </w:numPr>
        <w:tabs>
          <w:tab w:val="clear" w:pos="720"/>
          <w:tab w:val="left" w:pos="709"/>
          <w:tab w:val="left" w:pos="1701"/>
        </w:tabs>
        <w:ind w:left="0" w:firstLine="284"/>
        <w:jc w:val="both"/>
        <w:rPr>
          <w:rFonts w:ascii="Times New Roman" w:hAnsi="Times New Roman"/>
          <w:sz w:val="24"/>
        </w:rPr>
      </w:pPr>
      <w:r>
        <w:rPr>
          <w:rFonts w:ascii="Times New Roman" w:hAnsi="Times New Roman"/>
          <w:spacing w:val="-5"/>
          <w:sz w:val="24"/>
        </w:rPr>
        <w:t>разработке правил внутреннего трудового распорядка (ст.190 ТК РФ),</w:t>
      </w:r>
    </w:p>
    <w:p w:rsidR="00753DB3" w:rsidRDefault="00177C12">
      <w:pPr>
        <w:widowControl w:val="0"/>
        <w:numPr>
          <w:ilvl w:val="0"/>
          <w:numId w:val="5"/>
        </w:numPr>
        <w:tabs>
          <w:tab w:val="clear" w:pos="720"/>
          <w:tab w:val="left" w:pos="709"/>
          <w:tab w:val="left" w:pos="1701"/>
        </w:tabs>
        <w:ind w:left="0" w:firstLine="284"/>
        <w:jc w:val="both"/>
        <w:rPr>
          <w:rFonts w:ascii="Times New Roman" w:hAnsi="Times New Roman"/>
          <w:sz w:val="24"/>
        </w:rPr>
      </w:pPr>
      <w:r>
        <w:rPr>
          <w:rFonts w:ascii="Times New Roman" w:hAnsi="Times New Roman"/>
          <w:spacing w:val="-5"/>
          <w:sz w:val="24"/>
        </w:rPr>
        <w:t>расписанию учебных занятий и графиков сменности (с</w:t>
      </w:r>
      <w:r>
        <w:rPr>
          <w:rFonts w:ascii="Times New Roman" w:hAnsi="Times New Roman"/>
          <w:spacing w:val="-5"/>
          <w:sz w:val="24"/>
        </w:rPr>
        <w:t>т.103 ТК РФ),</w:t>
      </w:r>
    </w:p>
    <w:p w:rsidR="00753DB3" w:rsidRDefault="00177C12">
      <w:pPr>
        <w:widowControl w:val="0"/>
        <w:numPr>
          <w:ilvl w:val="0"/>
          <w:numId w:val="5"/>
        </w:numPr>
        <w:tabs>
          <w:tab w:val="clear" w:pos="720"/>
          <w:tab w:val="left" w:pos="709"/>
          <w:tab w:val="left" w:pos="1701"/>
        </w:tabs>
        <w:ind w:left="0" w:firstLine="284"/>
        <w:jc w:val="both"/>
        <w:rPr>
          <w:rFonts w:ascii="Times New Roman" w:hAnsi="Times New Roman"/>
          <w:sz w:val="24"/>
        </w:rPr>
      </w:pPr>
      <w:r>
        <w:rPr>
          <w:rFonts w:ascii="Times New Roman" w:hAnsi="Times New Roman"/>
          <w:spacing w:val="-5"/>
          <w:sz w:val="24"/>
        </w:rPr>
        <w:t>установлению графиков отпусков (ст. 123 ТК РФ),</w:t>
      </w:r>
    </w:p>
    <w:p w:rsidR="00753DB3" w:rsidRDefault="00177C12">
      <w:pPr>
        <w:widowControl w:val="0"/>
        <w:numPr>
          <w:ilvl w:val="0"/>
          <w:numId w:val="5"/>
        </w:numPr>
        <w:tabs>
          <w:tab w:val="clear" w:pos="720"/>
          <w:tab w:val="left" w:pos="709"/>
          <w:tab w:val="left" w:pos="1701"/>
        </w:tabs>
        <w:ind w:left="0" w:firstLine="284"/>
        <w:jc w:val="both"/>
        <w:rPr>
          <w:rFonts w:ascii="Times New Roman" w:hAnsi="Times New Roman"/>
          <w:sz w:val="24"/>
        </w:rPr>
      </w:pPr>
      <w:r>
        <w:rPr>
          <w:rFonts w:ascii="Times New Roman" w:hAnsi="Times New Roman"/>
          <w:sz w:val="24"/>
        </w:rPr>
        <w:t>составлению трудовых договоров с работниками, поступающими на работу,</w:t>
      </w:r>
    </w:p>
    <w:p w:rsidR="00753DB3" w:rsidRDefault="00177C12">
      <w:pPr>
        <w:pStyle w:val="39"/>
        <w:numPr>
          <w:ilvl w:val="0"/>
          <w:numId w:val="5"/>
        </w:numPr>
        <w:tabs>
          <w:tab w:val="clear" w:pos="720"/>
          <w:tab w:val="left" w:pos="709"/>
          <w:tab w:val="left" w:pos="1701"/>
        </w:tabs>
        <w:ind w:left="0" w:firstLine="284"/>
        <w:jc w:val="both"/>
      </w:pPr>
      <w:r>
        <w:t>установлению сроков выплаты заработной платы работникам;</w:t>
      </w:r>
    </w:p>
    <w:p w:rsidR="00753DB3" w:rsidRDefault="00177C12">
      <w:pPr>
        <w:pStyle w:val="39"/>
        <w:numPr>
          <w:ilvl w:val="0"/>
          <w:numId w:val="5"/>
        </w:numPr>
        <w:tabs>
          <w:tab w:val="clear" w:pos="720"/>
          <w:tab w:val="left" w:pos="709"/>
          <w:tab w:val="left" w:pos="1701"/>
        </w:tabs>
        <w:ind w:left="0" w:firstLine="284"/>
        <w:jc w:val="both"/>
      </w:pPr>
      <w:r>
        <w:t>утверждению должностных обязанностей работников.</w:t>
      </w:r>
    </w:p>
    <w:p w:rsidR="00753DB3" w:rsidRDefault="00177C12">
      <w:pPr>
        <w:pStyle w:val="39"/>
        <w:ind w:left="0" w:firstLine="284"/>
        <w:jc w:val="both"/>
      </w:pPr>
      <w:r>
        <w:t>8.10. Работодатель</w:t>
      </w:r>
      <w:r>
        <w:t xml:space="preserve"> не реже двух раз в год отчитывается перед трудовым коллективом о финансово-хозяйственной деятельности учреждения.</w:t>
      </w:r>
    </w:p>
    <w:p w:rsidR="00753DB3" w:rsidRDefault="00177C12">
      <w:pPr>
        <w:pStyle w:val="39"/>
        <w:ind w:left="0" w:firstLine="284"/>
        <w:jc w:val="both"/>
      </w:pPr>
      <w:r>
        <w:t>8.11. Обеспечивает создание комиссии по рассмотрению индивидуальных трудовых споров и включает представителя профсоюзного комитета.</w:t>
      </w:r>
    </w:p>
    <w:p w:rsidR="00753DB3" w:rsidRDefault="00177C12">
      <w:pPr>
        <w:pStyle w:val="39"/>
        <w:ind w:left="0" w:firstLine="284"/>
        <w:jc w:val="both"/>
      </w:pPr>
      <w:r>
        <w:t>8.12. Обе</w:t>
      </w:r>
      <w:r>
        <w:t>спечивает качественную и своевременную подготовку сведений о стаже и заработке работников для государственного пенсионного обеспечения, включая льготное, а также полное и своевременное перечисление страховых взносов в накопительную систему Пенсионного фонд</w:t>
      </w:r>
      <w:r>
        <w:t>а Российской Федерации. Информирует застрахованных  лиц,  работающих  у  них,  о  сведениях, представленных в орган Пенсионного  фонда Российской Федерации, для индивидуального учета, по мере их представления.</w:t>
      </w:r>
    </w:p>
    <w:p w:rsidR="00753DB3" w:rsidRDefault="00177C12">
      <w:pPr>
        <w:pStyle w:val="39"/>
        <w:ind w:left="0" w:firstLine="284"/>
        <w:jc w:val="both"/>
      </w:pPr>
      <w:r>
        <w:t>8.13. Своевременно и в полном объеме информиру</w:t>
      </w:r>
      <w:r>
        <w:t>ет службу занятости о наличии свободных рабочих мест и вакансий.</w:t>
      </w:r>
    </w:p>
    <w:p w:rsidR="00753DB3" w:rsidRDefault="00177C12">
      <w:pPr>
        <w:pStyle w:val="39"/>
        <w:ind w:left="0" w:firstLine="284"/>
        <w:jc w:val="both"/>
      </w:pPr>
      <w:r>
        <w:t>8.14. С учетом мотивированного мнения профкома производится расторжение трудового договора с работниками, являющимися членами профсоюза, по следующим основаниям:</w:t>
      </w:r>
    </w:p>
    <w:p w:rsidR="00753DB3" w:rsidRDefault="00177C12">
      <w:pPr>
        <w:pStyle w:val="39"/>
        <w:numPr>
          <w:ilvl w:val="3"/>
          <w:numId w:val="3"/>
        </w:numPr>
        <w:tabs>
          <w:tab w:val="clear" w:pos="2880"/>
          <w:tab w:val="left" w:pos="142"/>
          <w:tab w:val="left" w:pos="851"/>
        </w:tabs>
        <w:ind w:left="0" w:firstLine="284"/>
        <w:jc w:val="both"/>
      </w:pPr>
      <w:r>
        <w:t>сокращение численности или шт</w:t>
      </w:r>
      <w:r>
        <w:t>ата работников организации;</w:t>
      </w:r>
    </w:p>
    <w:p w:rsidR="00753DB3" w:rsidRDefault="00177C12">
      <w:pPr>
        <w:pStyle w:val="39"/>
        <w:numPr>
          <w:ilvl w:val="3"/>
          <w:numId w:val="3"/>
        </w:numPr>
        <w:tabs>
          <w:tab w:val="clear" w:pos="2880"/>
          <w:tab w:val="left" w:pos="142"/>
          <w:tab w:val="left" w:pos="851"/>
        </w:tabs>
        <w:ind w:left="0" w:firstLine="284"/>
        <w:jc w:val="both"/>
      </w:pPr>
      <w: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753DB3" w:rsidRDefault="00177C12">
      <w:pPr>
        <w:pStyle w:val="39"/>
        <w:numPr>
          <w:ilvl w:val="3"/>
          <w:numId w:val="3"/>
        </w:numPr>
        <w:tabs>
          <w:tab w:val="clear" w:pos="2880"/>
          <w:tab w:val="left" w:pos="142"/>
          <w:tab w:val="left" w:pos="851"/>
        </w:tabs>
        <w:ind w:left="0" w:firstLine="284"/>
        <w:jc w:val="both"/>
      </w:pPr>
      <w:r>
        <w:t xml:space="preserve">неоднократное неисполнение работником без уважительных причин трудовых </w:t>
      </w:r>
      <w:r>
        <w:t>обязанностей, если он имеет дисциплинарное взыскание;</w:t>
      </w:r>
    </w:p>
    <w:p w:rsidR="00753DB3" w:rsidRDefault="00177C12">
      <w:pPr>
        <w:pStyle w:val="39"/>
        <w:numPr>
          <w:ilvl w:val="3"/>
          <w:numId w:val="3"/>
        </w:numPr>
        <w:tabs>
          <w:tab w:val="clear" w:pos="2880"/>
          <w:tab w:val="left" w:pos="142"/>
          <w:tab w:val="left" w:pos="851"/>
        </w:tabs>
        <w:ind w:left="0" w:firstLine="284"/>
        <w:jc w:val="both"/>
      </w:pPr>
      <w:r>
        <w:t xml:space="preserve">неоднократное грубое нарушение работником трудовых обязанностей в виде: </w:t>
      </w:r>
    </w:p>
    <w:p w:rsidR="00753DB3" w:rsidRDefault="00177C12">
      <w:pPr>
        <w:pStyle w:val="39"/>
        <w:numPr>
          <w:ilvl w:val="3"/>
          <w:numId w:val="6"/>
        </w:numPr>
        <w:tabs>
          <w:tab w:val="left" w:pos="851"/>
          <w:tab w:val="left" w:pos="1570"/>
        </w:tabs>
        <w:ind w:left="0" w:firstLine="284"/>
        <w:jc w:val="both"/>
      </w:pPr>
      <w:r>
        <w:t>прогула (отсутствия на рабочем месте без уважительных причин более четырех часов подряд в течение рабочего дня);</w:t>
      </w:r>
    </w:p>
    <w:p w:rsidR="00753DB3" w:rsidRDefault="00177C12">
      <w:pPr>
        <w:pStyle w:val="39"/>
        <w:numPr>
          <w:ilvl w:val="3"/>
          <w:numId w:val="7"/>
        </w:numPr>
        <w:tabs>
          <w:tab w:val="left" w:pos="851"/>
          <w:tab w:val="left" w:pos="1570"/>
        </w:tabs>
        <w:ind w:left="0" w:firstLine="284"/>
        <w:jc w:val="both"/>
      </w:pPr>
      <w:r>
        <w:t xml:space="preserve">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753DB3" w:rsidRDefault="00177C12">
      <w:pPr>
        <w:pStyle w:val="39"/>
        <w:numPr>
          <w:ilvl w:val="3"/>
          <w:numId w:val="8"/>
        </w:numPr>
        <w:tabs>
          <w:tab w:val="clear" w:pos="1020"/>
          <w:tab w:val="left" w:pos="142"/>
          <w:tab w:val="left" w:pos="851"/>
        </w:tabs>
        <w:ind w:left="0" w:firstLine="284"/>
        <w:jc w:val="both"/>
      </w:pPr>
      <w:r>
        <w:t>совершение виновных дей</w:t>
      </w:r>
      <w:r>
        <w:t xml:space="preserve">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753DB3" w:rsidRDefault="00177C12">
      <w:pPr>
        <w:pStyle w:val="39"/>
        <w:numPr>
          <w:ilvl w:val="3"/>
          <w:numId w:val="8"/>
        </w:numPr>
        <w:tabs>
          <w:tab w:val="clear" w:pos="1020"/>
          <w:tab w:val="left" w:pos="142"/>
          <w:tab w:val="left" w:pos="851"/>
        </w:tabs>
        <w:ind w:left="0" w:firstLine="284"/>
        <w:jc w:val="both"/>
      </w:pPr>
      <w:r>
        <w:t>совершение работником, выполняющим воспитательные функции, аморального проступка, несовмест</w:t>
      </w:r>
      <w:r>
        <w:t>имого с продолжением данной работы;</w:t>
      </w:r>
    </w:p>
    <w:p w:rsidR="00753DB3" w:rsidRDefault="00177C12">
      <w:pPr>
        <w:pStyle w:val="39"/>
        <w:numPr>
          <w:ilvl w:val="3"/>
          <w:numId w:val="8"/>
        </w:numPr>
        <w:tabs>
          <w:tab w:val="clear" w:pos="1020"/>
          <w:tab w:val="left" w:pos="142"/>
          <w:tab w:val="left" w:pos="851"/>
        </w:tabs>
        <w:ind w:left="0" w:firstLine="284"/>
        <w:jc w:val="both"/>
      </w:pPr>
      <w:r>
        <w:t>повторное в течение одного года грубое нарушение педагогическим работником устава образовательного учреждения;</w:t>
      </w:r>
    </w:p>
    <w:p w:rsidR="00753DB3" w:rsidRDefault="00177C12">
      <w:pPr>
        <w:pStyle w:val="39"/>
        <w:numPr>
          <w:ilvl w:val="3"/>
          <w:numId w:val="8"/>
        </w:numPr>
        <w:tabs>
          <w:tab w:val="clear" w:pos="1020"/>
          <w:tab w:val="left" w:pos="142"/>
          <w:tab w:val="left" w:pos="851"/>
        </w:tabs>
        <w:ind w:left="0" w:firstLine="284"/>
        <w:jc w:val="both"/>
      </w:pPr>
      <w:r>
        <w:lastRenderedPageBreak/>
        <w:t xml:space="preserve">применение, в том числе однократное,  педагогическим работником методов воспитания, связанных с физическим и </w:t>
      </w:r>
      <w:r>
        <w:t>(или) психическим насилием над личностью обучающегося, воспитанника.</w:t>
      </w:r>
    </w:p>
    <w:p w:rsidR="00753DB3" w:rsidRDefault="00177C12">
      <w:pPr>
        <w:pStyle w:val="39"/>
        <w:ind w:left="0" w:firstLine="284"/>
        <w:jc w:val="both"/>
      </w:pPr>
      <w:r>
        <w:t>8.15. По согласованию с профкомом производится:</w:t>
      </w:r>
    </w:p>
    <w:p w:rsidR="00753DB3" w:rsidRDefault="00177C12">
      <w:pPr>
        <w:pStyle w:val="39"/>
        <w:numPr>
          <w:ilvl w:val="0"/>
          <w:numId w:val="3"/>
        </w:numPr>
        <w:tabs>
          <w:tab w:val="left" w:pos="142"/>
          <w:tab w:val="left" w:pos="426"/>
        </w:tabs>
        <w:ind w:left="0" w:firstLine="284"/>
        <w:jc w:val="both"/>
      </w:pPr>
      <w:r>
        <w:t xml:space="preserve">утверждение Правил внутреннего трудового распорядка </w:t>
      </w:r>
      <w:r>
        <w:rPr>
          <w:i/>
        </w:rPr>
        <w:t>(ст. 190 ТК РФ);</w:t>
      </w:r>
    </w:p>
    <w:p w:rsidR="00753DB3" w:rsidRDefault="00177C12">
      <w:pPr>
        <w:pStyle w:val="39"/>
        <w:numPr>
          <w:ilvl w:val="0"/>
          <w:numId w:val="3"/>
        </w:numPr>
        <w:tabs>
          <w:tab w:val="left" w:pos="142"/>
          <w:tab w:val="left" w:pos="426"/>
        </w:tabs>
        <w:ind w:left="0" w:firstLine="284"/>
        <w:jc w:val="both"/>
      </w:pPr>
      <w:r>
        <w:t>установление размеров повышенной заработной платы за вредные или опасн</w:t>
      </w:r>
      <w:r>
        <w:t xml:space="preserve">ые и иные особые условия труда </w:t>
      </w:r>
      <w:r>
        <w:rPr>
          <w:i/>
        </w:rPr>
        <w:t>(ст. 147 ТК РФ);</w:t>
      </w:r>
      <w:r>
        <w:t xml:space="preserve"> </w:t>
      </w:r>
    </w:p>
    <w:p w:rsidR="00753DB3" w:rsidRDefault="00177C12">
      <w:pPr>
        <w:pStyle w:val="39"/>
        <w:numPr>
          <w:ilvl w:val="0"/>
          <w:numId w:val="3"/>
        </w:numPr>
        <w:tabs>
          <w:tab w:val="left" w:pos="142"/>
          <w:tab w:val="left" w:pos="426"/>
        </w:tabs>
        <w:ind w:left="0" w:firstLine="284"/>
        <w:jc w:val="both"/>
      </w:pPr>
      <w:r>
        <w:t xml:space="preserve">размеры повышения заработной платы в ночное время </w:t>
      </w:r>
      <w:r>
        <w:rPr>
          <w:i/>
          <w:sz w:val="20"/>
        </w:rPr>
        <w:t>(ст. 154 ТК РФ);</w:t>
      </w:r>
    </w:p>
    <w:p w:rsidR="00753DB3" w:rsidRDefault="00177C12">
      <w:pPr>
        <w:pStyle w:val="39"/>
        <w:numPr>
          <w:ilvl w:val="0"/>
          <w:numId w:val="3"/>
        </w:numPr>
        <w:tabs>
          <w:tab w:val="left" w:pos="142"/>
          <w:tab w:val="left" w:pos="426"/>
        </w:tabs>
        <w:ind w:left="0" w:firstLine="284"/>
        <w:jc w:val="both"/>
      </w:pPr>
      <w:r>
        <w:t xml:space="preserve">установление, изменение размеров и снятие всех видов надбавок и доплат компенсационного и стимулирующего характера; </w:t>
      </w:r>
    </w:p>
    <w:p w:rsidR="00753DB3" w:rsidRDefault="00177C12">
      <w:pPr>
        <w:pStyle w:val="39"/>
        <w:numPr>
          <w:ilvl w:val="0"/>
          <w:numId w:val="3"/>
        </w:numPr>
        <w:tabs>
          <w:tab w:val="left" w:pos="142"/>
          <w:tab w:val="left" w:pos="426"/>
        </w:tabs>
        <w:ind w:left="0" w:firstLine="284"/>
        <w:jc w:val="both"/>
      </w:pPr>
      <w:r>
        <w:t>принятие Положений о до</w:t>
      </w:r>
      <w:r>
        <w:t xml:space="preserve">полнительных отпусках.   </w:t>
      </w:r>
    </w:p>
    <w:p w:rsidR="00753DB3" w:rsidRDefault="00177C12">
      <w:pPr>
        <w:pStyle w:val="39"/>
        <w:ind w:left="0" w:firstLine="284"/>
        <w:jc w:val="both"/>
      </w:pPr>
      <w:r>
        <w:t>8.16. С согласия профкома производится:</w:t>
      </w:r>
    </w:p>
    <w:p w:rsidR="00753DB3" w:rsidRDefault="00177C12">
      <w:pPr>
        <w:pStyle w:val="39"/>
        <w:numPr>
          <w:ilvl w:val="0"/>
          <w:numId w:val="3"/>
        </w:numPr>
        <w:ind w:left="0" w:firstLine="284"/>
        <w:jc w:val="both"/>
      </w:pPr>
      <w:r>
        <w:t xml:space="preserve">применение дисциплинарного взыскания в виде замечания и выговора в отношении работников, являющихся членами профкома; </w:t>
      </w:r>
    </w:p>
    <w:p w:rsidR="00753DB3" w:rsidRDefault="00177C12">
      <w:pPr>
        <w:pStyle w:val="39"/>
        <w:numPr>
          <w:ilvl w:val="0"/>
          <w:numId w:val="3"/>
        </w:numPr>
        <w:ind w:left="0" w:firstLine="284"/>
        <w:jc w:val="both"/>
      </w:pPr>
      <w:r>
        <w:t xml:space="preserve">временный перевод на другую работу в случае производственной </w:t>
      </w:r>
      <w:r>
        <w:t>необходимости работников, являющихся членами профкома.</w:t>
      </w:r>
    </w:p>
    <w:p w:rsidR="00753DB3" w:rsidRDefault="00177C12">
      <w:pPr>
        <w:pStyle w:val="39"/>
        <w:ind w:left="0" w:firstLine="284"/>
        <w:jc w:val="both"/>
      </w:pPr>
      <w:r>
        <w:t xml:space="preserve">8.17. С согласия районного выборного профсоюзного органа производится: </w:t>
      </w:r>
    </w:p>
    <w:p w:rsidR="00753DB3" w:rsidRDefault="00177C12">
      <w:pPr>
        <w:pStyle w:val="39"/>
        <w:ind w:left="0" w:firstLine="284"/>
        <w:jc w:val="both"/>
      </w:pPr>
      <w:r>
        <w:t xml:space="preserve">     -    увольнение членов профкома в период осуществления своих полномочий и в течение 2-х лет после его окончания по основания</w:t>
      </w:r>
      <w:r>
        <w:t>м:</w:t>
      </w:r>
    </w:p>
    <w:p w:rsidR="00753DB3" w:rsidRDefault="00177C12">
      <w:pPr>
        <w:pStyle w:val="39"/>
        <w:numPr>
          <w:ilvl w:val="0"/>
          <w:numId w:val="9"/>
        </w:numPr>
        <w:tabs>
          <w:tab w:val="clear" w:pos="1020"/>
          <w:tab w:val="left" w:pos="426"/>
        </w:tabs>
        <w:ind w:left="0" w:firstLine="284"/>
        <w:jc w:val="both"/>
      </w:pPr>
      <w:r>
        <w:t>сокращение численности или штата работников организации (</w:t>
      </w:r>
      <w:r>
        <w:rPr>
          <w:i/>
        </w:rPr>
        <w:t>ст.81 ТК РФ</w:t>
      </w:r>
      <w:r>
        <w:t>);</w:t>
      </w:r>
    </w:p>
    <w:p w:rsidR="00753DB3" w:rsidRDefault="00177C12">
      <w:pPr>
        <w:pStyle w:val="39"/>
        <w:numPr>
          <w:ilvl w:val="0"/>
          <w:numId w:val="9"/>
        </w:numPr>
        <w:tabs>
          <w:tab w:val="clear" w:pos="1020"/>
          <w:tab w:val="left" w:pos="426"/>
        </w:tabs>
        <w:ind w:left="0" w:firstLine="284"/>
        <w:jc w:val="both"/>
      </w:pPr>
      <w: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753DB3" w:rsidRDefault="00177C12">
      <w:pPr>
        <w:pStyle w:val="39"/>
        <w:numPr>
          <w:ilvl w:val="0"/>
          <w:numId w:val="9"/>
        </w:numPr>
        <w:tabs>
          <w:tab w:val="clear" w:pos="1020"/>
          <w:tab w:val="left" w:pos="426"/>
        </w:tabs>
        <w:ind w:left="0" w:firstLine="284"/>
        <w:jc w:val="both"/>
      </w:pPr>
      <w:r>
        <w:t>неоднократное неисполнение работн</w:t>
      </w:r>
      <w:r>
        <w:t>иком без уважительных причин трудовых обязанностей, если он имеет дисциплинарное взыскание.</w:t>
      </w:r>
    </w:p>
    <w:p w:rsidR="00753DB3" w:rsidRDefault="00753DB3">
      <w:pPr>
        <w:ind w:firstLine="284"/>
        <w:jc w:val="both"/>
        <w:outlineLvl w:val="0"/>
        <w:rPr>
          <w:rFonts w:ascii="Times New Roman" w:hAnsi="Times New Roman"/>
          <w:b/>
          <w:caps/>
          <w:sz w:val="24"/>
        </w:rPr>
      </w:pPr>
    </w:p>
    <w:p w:rsidR="00753DB3" w:rsidRDefault="00177C12">
      <w:pPr>
        <w:ind w:firstLine="284"/>
        <w:jc w:val="center"/>
        <w:outlineLvl w:val="0"/>
        <w:rPr>
          <w:rFonts w:ascii="Times New Roman" w:hAnsi="Times New Roman"/>
          <w:b/>
          <w:sz w:val="24"/>
        </w:rPr>
      </w:pPr>
      <w:r>
        <w:rPr>
          <w:rFonts w:ascii="Times New Roman" w:hAnsi="Times New Roman"/>
          <w:b/>
          <w:caps/>
          <w:sz w:val="24"/>
        </w:rPr>
        <w:t>IX.</w:t>
      </w:r>
      <w:r>
        <w:rPr>
          <w:rFonts w:ascii="Times New Roman" w:hAnsi="Times New Roman"/>
          <w:b/>
          <w:sz w:val="24"/>
        </w:rPr>
        <w:t xml:space="preserve"> Контроль за выполнением</w:t>
      </w:r>
      <w:r>
        <w:rPr>
          <w:rFonts w:ascii="Times New Roman" w:hAnsi="Times New Roman"/>
          <w:b/>
          <w:caps/>
          <w:sz w:val="24"/>
        </w:rPr>
        <w:t xml:space="preserve"> </w:t>
      </w:r>
      <w:r>
        <w:rPr>
          <w:rFonts w:ascii="Times New Roman" w:hAnsi="Times New Roman"/>
          <w:b/>
          <w:sz w:val="24"/>
        </w:rPr>
        <w:t xml:space="preserve">коллективного договора. </w:t>
      </w:r>
    </w:p>
    <w:p w:rsidR="00753DB3" w:rsidRDefault="00177C12">
      <w:pPr>
        <w:ind w:firstLine="284"/>
        <w:jc w:val="center"/>
        <w:outlineLvl w:val="0"/>
        <w:rPr>
          <w:rFonts w:ascii="Times New Roman" w:hAnsi="Times New Roman"/>
          <w:b/>
          <w:caps/>
          <w:sz w:val="24"/>
        </w:rPr>
      </w:pPr>
      <w:r>
        <w:rPr>
          <w:rFonts w:ascii="Times New Roman" w:hAnsi="Times New Roman"/>
          <w:b/>
          <w:sz w:val="24"/>
        </w:rPr>
        <w:t>Ответственность</w:t>
      </w:r>
      <w:r>
        <w:rPr>
          <w:rFonts w:ascii="Times New Roman" w:hAnsi="Times New Roman"/>
          <w:b/>
          <w:caps/>
          <w:sz w:val="24"/>
        </w:rPr>
        <w:t xml:space="preserve"> </w:t>
      </w:r>
      <w:r>
        <w:rPr>
          <w:rFonts w:ascii="Times New Roman" w:hAnsi="Times New Roman"/>
          <w:b/>
          <w:sz w:val="24"/>
        </w:rPr>
        <w:t>сторон</w:t>
      </w:r>
      <w:r>
        <w:rPr>
          <w:rFonts w:ascii="Times New Roman" w:hAnsi="Times New Roman"/>
          <w:b/>
          <w:caps/>
          <w:sz w:val="24"/>
        </w:rPr>
        <w:t xml:space="preserve"> </w:t>
      </w:r>
      <w:r>
        <w:rPr>
          <w:rFonts w:ascii="Times New Roman" w:hAnsi="Times New Roman"/>
          <w:b/>
          <w:sz w:val="24"/>
        </w:rPr>
        <w:t>коллективного договора.</w:t>
      </w:r>
    </w:p>
    <w:p w:rsidR="00753DB3" w:rsidRDefault="00753DB3">
      <w:pPr>
        <w:ind w:firstLine="284"/>
        <w:jc w:val="center"/>
        <w:outlineLvl w:val="0"/>
        <w:rPr>
          <w:rFonts w:ascii="Times New Roman" w:hAnsi="Times New Roman"/>
          <w:b/>
          <w:caps/>
          <w:sz w:val="24"/>
        </w:rPr>
      </w:pPr>
    </w:p>
    <w:p w:rsidR="00753DB3" w:rsidRDefault="00177C12">
      <w:pPr>
        <w:ind w:firstLine="284"/>
        <w:jc w:val="both"/>
        <w:rPr>
          <w:rFonts w:ascii="Times New Roman" w:hAnsi="Times New Roman"/>
          <w:sz w:val="24"/>
        </w:rPr>
      </w:pPr>
      <w:r>
        <w:rPr>
          <w:rFonts w:ascii="Times New Roman" w:hAnsi="Times New Roman"/>
          <w:sz w:val="24"/>
        </w:rPr>
        <w:t>9.</w:t>
      </w:r>
      <w:r>
        <w:rPr>
          <w:rFonts w:ascii="Times New Roman" w:hAnsi="Times New Roman"/>
          <w:sz w:val="24"/>
        </w:rPr>
        <w:tab/>
        <w:t>Стороны договорились:</w:t>
      </w:r>
    </w:p>
    <w:p w:rsidR="00753DB3" w:rsidRDefault="00177C12">
      <w:pPr>
        <w:ind w:firstLine="284"/>
        <w:jc w:val="both"/>
        <w:rPr>
          <w:rFonts w:ascii="Times New Roman" w:hAnsi="Times New Roman"/>
          <w:sz w:val="24"/>
        </w:rPr>
      </w:pPr>
      <w:r>
        <w:rPr>
          <w:rFonts w:ascii="Times New Roman" w:hAnsi="Times New Roman"/>
          <w:sz w:val="24"/>
        </w:rPr>
        <w:t>9.1. Совместно разрабатывать ежегодны</w:t>
      </w:r>
      <w:r>
        <w:rPr>
          <w:rFonts w:ascii="Times New Roman" w:hAnsi="Times New Roman"/>
          <w:sz w:val="24"/>
        </w:rPr>
        <w:t>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753DB3" w:rsidRDefault="00177C12">
      <w:pPr>
        <w:ind w:firstLine="284"/>
        <w:jc w:val="both"/>
        <w:rPr>
          <w:rFonts w:ascii="Times New Roman" w:hAnsi="Times New Roman"/>
          <w:sz w:val="24"/>
        </w:rPr>
      </w:pPr>
      <w:r>
        <w:rPr>
          <w:rFonts w:ascii="Times New Roman" w:hAnsi="Times New Roman"/>
          <w:sz w:val="24"/>
        </w:rPr>
        <w:t xml:space="preserve">9.2. Работодатель в течение 7 календарных дней со дня подписания коллективного договора направляет его </w:t>
      </w:r>
      <w:r>
        <w:rPr>
          <w:rFonts w:ascii="Times New Roman" w:hAnsi="Times New Roman"/>
          <w:sz w:val="24"/>
        </w:rPr>
        <w:t>в орган по труду (уполномоченный орган) для уведомительной регистрации.</w:t>
      </w:r>
    </w:p>
    <w:p w:rsidR="00753DB3" w:rsidRDefault="00177C12">
      <w:pPr>
        <w:ind w:firstLine="284"/>
        <w:jc w:val="both"/>
        <w:rPr>
          <w:rFonts w:ascii="Times New Roman" w:hAnsi="Times New Roman"/>
          <w:sz w:val="24"/>
        </w:rPr>
      </w:pPr>
      <w:r>
        <w:rPr>
          <w:rFonts w:ascii="Times New Roman" w:hAnsi="Times New Roman"/>
          <w:sz w:val="24"/>
        </w:rPr>
        <w:t>9.3. Разъяснять условия коллективного договора работникам образовательной организации.</w:t>
      </w:r>
    </w:p>
    <w:p w:rsidR="00753DB3" w:rsidRDefault="00177C12">
      <w:pPr>
        <w:ind w:firstLine="284"/>
        <w:jc w:val="both"/>
        <w:rPr>
          <w:rFonts w:ascii="Times New Roman" w:hAnsi="Times New Roman"/>
          <w:sz w:val="24"/>
        </w:rPr>
      </w:pPr>
      <w:r>
        <w:rPr>
          <w:rFonts w:ascii="Times New Roman" w:hAnsi="Times New Roman"/>
          <w:sz w:val="24"/>
        </w:rPr>
        <w:t>9.4. Представлять сторонам необходимую информацию в целях обеспечения надлежащего контроля над вы</w:t>
      </w:r>
      <w:r>
        <w:rPr>
          <w:rFonts w:ascii="Times New Roman" w:hAnsi="Times New Roman"/>
          <w:sz w:val="24"/>
        </w:rPr>
        <w:t>полнением условий коллективного договора в течение 7 календарных дней со дня получения соответствующего запроса.</w:t>
      </w:r>
    </w:p>
    <w:p w:rsidR="00753DB3" w:rsidRDefault="00177C12">
      <w:pPr>
        <w:ind w:firstLine="284"/>
        <w:jc w:val="both"/>
        <w:rPr>
          <w:rFonts w:ascii="Times New Roman" w:hAnsi="Times New Roman"/>
          <w:sz w:val="24"/>
        </w:rPr>
      </w:pPr>
      <w:r>
        <w:rPr>
          <w:rFonts w:ascii="Times New Roman" w:hAnsi="Times New Roman"/>
          <w:sz w:val="24"/>
        </w:rPr>
        <w:t xml:space="preserve">9.5.  Рассматривать в 10-дневный срок все возникающие в период действия коллективного договора разногласия и конфликты, связанные с его </w:t>
      </w:r>
      <w:r>
        <w:rPr>
          <w:rFonts w:ascii="Times New Roman" w:hAnsi="Times New Roman"/>
          <w:sz w:val="24"/>
        </w:rPr>
        <w:t>выполнением.</w:t>
      </w:r>
    </w:p>
    <w:p w:rsidR="00753DB3" w:rsidRDefault="00177C12">
      <w:pPr>
        <w:ind w:firstLine="284"/>
        <w:jc w:val="both"/>
        <w:rPr>
          <w:rFonts w:ascii="Times New Roman" w:hAnsi="Times New Roman"/>
          <w:sz w:val="24"/>
        </w:rPr>
      </w:pPr>
      <w:r>
        <w:rPr>
          <w:rFonts w:ascii="Times New Roman" w:hAnsi="Times New Roman"/>
          <w:sz w:val="24"/>
        </w:rPr>
        <w:t>9.6. Соблюдать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w:t>
      </w:r>
      <w:r>
        <w:rPr>
          <w:rFonts w:ascii="Times New Roman" w:hAnsi="Times New Roman"/>
          <w:sz w:val="24"/>
        </w:rPr>
        <w:t>ания работниками крайней меры их разрешения — забастовки.</w:t>
      </w:r>
    </w:p>
    <w:p w:rsidR="00753DB3" w:rsidRDefault="00177C12">
      <w:pPr>
        <w:ind w:firstLine="284"/>
        <w:jc w:val="both"/>
        <w:rPr>
          <w:rFonts w:ascii="Times New Roman" w:hAnsi="Times New Roman"/>
          <w:sz w:val="24"/>
        </w:rPr>
      </w:pPr>
      <w:r>
        <w:rPr>
          <w:rFonts w:ascii="Times New Roman" w:hAnsi="Times New Roman"/>
          <w:sz w:val="24"/>
        </w:rPr>
        <w:t>9.7.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753DB3" w:rsidRDefault="00177C12">
      <w:pPr>
        <w:ind w:firstLine="284"/>
        <w:jc w:val="both"/>
        <w:rPr>
          <w:rFonts w:ascii="Times New Roman" w:hAnsi="Times New Roman"/>
          <w:sz w:val="24"/>
        </w:rPr>
      </w:pPr>
      <w:r>
        <w:rPr>
          <w:rFonts w:ascii="Times New Roman" w:hAnsi="Times New Roman"/>
          <w:sz w:val="24"/>
        </w:rPr>
        <w:t>9.8. Переговоры по</w:t>
      </w:r>
      <w:r>
        <w:rPr>
          <w:rFonts w:ascii="Times New Roman" w:hAnsi="Times New Roman"/>
          <w:sz w:val="24"/>
        </w:rPr>
        <w:t xml:space="preserve"> заключению нового коллективного договора будут начаты за 3 месяца до окончания срока действия данного договора.</w:t>
      </w:r>
    </w:p>
    <w:p w:rsidR="00753DB3" w:rsidRDefault="00177C12">
      <w:pPr>
        <w:ind w:firstLine="284"/>
        <w:jc w:val="both"/>
        <w:rPr>
          <w:rFonts w:ascii="Times New Roman" w:hAnsi="Times New Roman"/>
          <w:sz w:val="24"/>
        </w:rPr>
      </w:pPr>
      <w:r>
        <w:rPr>
          <w:rFonts w:ascii="Times New Roman" w:hAnsi="Times New Roman"/>
          <w:sz w:val="24"/>
        </w:rPr>
        <w:t xml:space="preserve">      Коллективный договор распространяется на всех работников коллектива.</w:t>
      </w:r>
    </w:p>
    <w:p w:rsidR="00753DB3" w:rsidRDefault="00753DB3">
      <w:pPr>
        <w:ind w:firstLine="284"/>
        <w:jc w:val="both"/>
        <w:rPr>
          <w:rFonts w:ascii="Times New Roman" w:hAnsi="Times New Roman"/>
          <w:sz w:val="24"/>
        </w:rPr>
      </w:pPr>
    </w:p>
    <w:p w:rsidR="00753DB3" w:rsidRDefault="00753DB3">
      <w:pPr>
        <w:ind w:firstLine="284"/>
        <w:jc w:val="both"/>
        <w:rPr>
          <w:rFonts w:ascii="Times New Roman" w:hAnsi="Times New Roman"/>
          <w:sz w:val="24"/>
        </w:rPr>
      </w:pPr>
    </w:p>
    <w:p w:rsidR="00753DB3" w:rsidRDefault="00753DB3">
      <w:pPr>
        <w:ind w:firstLine="284"/>
        <w:jc w:val="both"/>
        <w:rPr>
          <w:rFonts w:ascii="Times New Roman" w:hAnsi="Times New Roman"/>
          <w:sz w:val="24"/>
        </w:rPr>
      </w:pPr>
    </w:p>
    <w:p w:rsidR="00753DB3" w:rsidRDefault="00753DB3">
      <w:pPr>
        <w:ind w:firstLine="284"/>
        <w:jc w:val="both"/>
        <w:rPr>
          <w:rFonts w:ascii="Times New Roman" w:hAnsi="Times New Roman"/>
          <w:sz w:val="24"/>
        </w:rPr>
      </w:pPr>
    </w:p>
    <w:p w:rsidR="00753DB3" w:rsidRDefault="00753DB3">
      <w:pPr>
        <w:ind w:firstLine="284"/>
        <w:jc w:val="both"/>
        <w:rPr>
          <w:rFonts w:ascii="Times New Roman" w:hAnsi="Times New Roman"/>
          <w:sz w:val="24"/>
        </w:rPr>
      </w:pPr>
    </w:p>
    <w:p w:rsidR="00753DB3" w:rsidRDefault="00753DB3">
      <w:pPr>
        <w:ind w:firstLine="284"/>
        <w:jc w:val="both"/>
        <w:rPr>
          <w:rFonts w:ascii="Times New Roman" w:hAnsi="Times New Roman"/>
          <w:sz w:val="24"/>
        </w:rPr>
      </w:pPr>
    </w:p>
    <w:p w:rsidR="00753DB3" w:rsidRDefault="00753DB3">
      <w:pPr>
        <w:ind w:firstLine="284"/>
        <w:jc w:val="both"/>
        <w:rPr>
          <w:rFonts w:ascii="Times New Roman" w:hAnsi="Times New Roman"/>
          <w:sz w:val="24"/>
        </w:rPr>
      </w:pPr>
    </w:p>
    <w:p w:rsidR="00753DB3" w:rsidRDefault="00753DB3">
      <w:pPr>
        <w:ind w:firstLine="284"/>
        <w:jc w:val="both"/>
        <w:rPr>
          <w:rFonts w:ascii="Times New Roman" w:hAnsi="Times New Roman"/>
          <w:sz w:val="24"/>
        </w:rPr>
      </w:pPr>
    </w:p>
    <w:p w:rsidR="00753DB3" w:rsidRDefault="00753DB3">
      <w:pPr>
        <w:ind w:right="-474"/>
        <w:jc w:val="both"/>
        <w:rPr>
          <w:rFonts w:ascii="Times New Roman" w:hAnsi="Times New Roman"/>
          <w:sz w:val="24"/>
        </w:rPr>
      </w:pPr>
    </w:p>
    <w:p w:rsidR="00753DB3" w:rsidRDefault="00177C12">
      <w:pPr>
        <w:pStyle w:val="a7"/>
        <w:spacing w:after="208" w:line="277" w:lineRule="atLeast"/>
        <w:jc w:val="both"/>
        <w:rPr>
          <w:color w:val="333333"/>
        </w:rPr>
      </w:pPr>
      <w:r>
        <w:t>Коллективный договор принят на собрании трудового коллектива 02 февраля 2024 года.</w:t>
      </w:r>
    </w:p>
    <w:p w:rsidR="00753DB3" w:rsidRDefault="00177C12">
      <w:pPr>
        <w:ind w:right="-474"/>
        <w:jc w:val="both"/>
        <w:rPr>
          <w:rFonts w:ascii="Times New Roman" w:hAnsi="Times New Roman"/>
          <w:sz w:val="24"/>
        </w:rPr>
      </w:pPr>
      <w:r>
        <w:rPr>
          <w:rFonts w:ascii="Times New Roman" w:hAnsi="Times New Roman"/>
          <w:sz w:val="24"/>
        </w:rPr>
        <w:t>С коллективным договором ознакомлены:</w:t>
      </w:r>
    </w:p>
    <w:p w:rsidR="00753DB3" w:rsidRDefault="00753DB3">
      <w:pPr>
        <w:ind w:right="-474"/>
        <w:jc w:val="both"/>
        <w:rPr>
          <w:rFonts w:ascii="Times New Roman" w:hAnsi="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8"/>
        <w:gridCol w:w="2852"/>
        <w:gridCol w:w="3600"/>
        <w:gridCol w:w="1616"/>
      </w:tblGrid>
      <w:tr w:rsidR="00753DB3">
        <w:trPr>
          <w:trHeight w:val="317"/>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b/>
              </w:rPr>
            </w:pPr>
            <w:r>
              <w:rPr>
                <w:rFonts w:ascii="Times New Roman" w:hAnsi="Times New Roman"/>
                <w:b/>
              </w:rPr>
              <w:t xml:space="preserve">№ </w:t>
            </w:r>
          </w:p>
          <w:p w:rsidR="00753DB3" w:rsidRDefault="00177C12">
            <w:pPr>
              <w:jc w:val="both"/>
              <w:rPr>
                <w:rFonts w:ascii="Times New Roman" w:hAnsi="Times New Roman"/>
                <w:b/>
              </w:rPr>
            </w:pPr>
            <w:r>
              <w:rPr>
                <w:rFonts w:ascii="Times New Roman" w:hAnsi="Times New Roman"/>
                <w:b/>
              </w:rPr>
              <w:t>п/п</w:t>
            </w: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b/>
              </w:rPr>
            </w:pPr>
          </w:p>
          <w:p w:rsidR="00753DB3" w:rsidRDefault="00177C12">
            <w:pPr>
              <w:jc w:val="both"/>
              <w:rPr>
                <w:rFonts w:ascii="Times New Roman" w:hAnsi="Times New Roman"/>
                <w:b/>
              </w:rPr>
            </w:pPr>
            <w:r>
              <w:rPr>
                <w:rFonts w:ascii="Times New Roman" w:hAnsi="Times New Roman"/>
                <w:b/>
              </w:rPr>
              <w:t>Ф.И.О. работника</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b/>
              </w:rPr>
            </w:pPr>
          </w:p>
          <w:p w:rsidR="00753DB3" w:rsidRDefault="00177C12">
            <w:pPr>
              <w:jc w:val="both"/>
              <w:rPr>
                <w:rFonts w:ascii="Times New Roman" w:hAnsi="Times New Roman"/>
                <w:b/>
              </w:rPr>
            </w:pPr>
            <w:r>
              <w:rPr>
                <w:rFonts w:ascii="Times New Roman" w:hAnsi="Times New Roman"/>
                <w:b/>
              </w:rPr>
              <w:t>Должность</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b/>
              </w:rPr>
            </w:pPr>
          </w:p>
          <w:p w:rsidR="00753DB3" w:rsidRDefault="00177C12">
            <w:pPr>
              <w:jc w:val="both"/>
              <w:rPr>
                <w:rFonts w:ascii="Times New Roman" w:hAnsi="Times New Roman"/>
                <w:b/>
              </w:rPr>
            </w:pPr>
            <w:r>
              <w:rPr>
                <w:rFonts w:ascii="Times New Roman" w:hAnsi="Times New Roman"/>
                <w:b/>
              </w:rPr>
              <w:t>Подпись</w:t>
            </w:r>
          </w:p>
        </w:tc>
      </w:tr>
      <w:tr w:rsidR="00753DB3">
        <w:trPr>
          <w:trHeight w:val="291"/>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1</w:t>
            </w: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Галицкая О.Н.</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заведующий</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r w:rsidR="00753DB3">
        <w:trPr>
          <w:trHeight w:val="291"/>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2</w:t>
            </w: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Сырых Н.Д.</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завхоз</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r w:rsidR="00753DB3">
        <w:trPr>
          <w:trHeight w:val="264"/>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pPr>
            <w:r>
              <w:t>3</w:t>
            </w: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Филимонова И. М.</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воспитатель</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r w:rsidR="00753DB3">
        <w:trPr>
          <w:trHeight w:val="264"/>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pPr>
            <w:r>
              <w:t>4</w:t>
            </w: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Колесникова Т.А.</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воспитатель</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r w:rsidR="00753DB3">
        <w:trPr>
          <w:trHeight w:val="264"/>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pPr>
            <w:r>
              <w:t>5</w:t>
            </w: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Логачева О.Н.</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воспитатель</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r w:rsidR="00753DB3">
        <w:trPr>
          <w:trHeight w:val="264"/>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pPr>
            <w:r>
              <w:t>6</w:t>
            </w: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Тагирова А.В.</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воспитатель</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r w:rsidR="00753DB3">
        <w:trPr>
          <w:trHeight w:val="264"/>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pPr>
            <w:r>
              <w:t>7</w:t>
            </w: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Марущак Л.П.</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младший воспитатель</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r w:rsidR="00753DB3">
        <w:trPr>
          <w:trHeight w:val="264"/>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pPr>
            <w:r>
              <w:t>8</w:t>
            </w: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Ефимова В.В.</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младший воспитатель</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r w:rsidR="00753DB3">
        <w:trPr>
          <w:trHeight w:val="264"/>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pPr>
            <w:r>
              <w:t>9</w:t>
            </w: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Палий М.А.</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младший воспитатель</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r w:rsidR="00753DB3">
        <w:trPr>
          <w:trHeight w:val="264"/>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pPr>
            <w:r>
              <w:t>10</w:t>
            </w: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Граубергер И.А.</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повар</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r w:rsidR="00753DB3">
        <w:trPr>
          <w:trHeight w:val="264"/>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pPr>
            <w:r>
              <w:t>11</w:t>
            </w: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Романенко Л.И.</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 xml:space="preserve">кухонный </w:t>
            </w:r>
            <w:r>
              <w:rPr>
                <w:rFonts w:ascii="Times New Roman" w:hAnsi="Times New Roman"/>
              </w:rPr>
              <w:t>работник</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r w:rsidR="00753DB3">
        <w:trPr>
          <w:trHeight w:val="264"/>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pPr>
            <w:r>
              <w:t>12</w:t>
            </w: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Сырых Н.Д.</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машинист по стирке белья</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r w:rsidR="00753DB3">
        <w:trPr>
          <w:trHeight w:val="264"/>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pPr>
            <w:r>
              <w:t>13</w:t>
            </w: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Гриценко Г.Б.</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сторож</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r w:rsidR="00753DB3">
        <w:trPr>
          <w:trHeight w:val="264"/>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pPr>
            <w:r>
              <w:t>14</w:t>
            </w: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Гладунова А.С.</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сторож</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r w:rsidR="00753DB3">
        <w:trPr>
          <w:trHeight w:val="264"/>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pPr>
            <w:r>
              <w:t>15</w:t>
            </w: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Грунтовкий В.И.</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pPr>
            <w:r>
              <w:t>с</w:t>
            </w:r>
            <w:r>
              <w:rPr>
                <w:rFonts w:ascii="Times New Roman" w:hAnsi="Times New Roman"/>
              </w:rPr>
              <w:t>торож</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r w:rsidR="00753DB3">
        <w:trPr>
          <w:trHeight w:val="264"/>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pPr>
            <w:r>
              <w:t>16</w:t>
            </w: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Маковеева В.А.</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rPr>
                <w:rFonts w:ascii="Times New Roman" w:hAnsi="Times New Roman"/>
              </w:rPr>
            </w:pPr>
            <w:r>
              <w:rPr>
                <w:rFonts w:ascii="Times New Roman" w:hAnsi="Times New Roman"/>
              </w:rPr>
              <w:t>специалист по закупкам</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r w:rsidR="00753DB3">
        <w:trPr>
          <w:trHeight w:val="264"/>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177C12">
            <w:pPr>
              <w:jc w:val="both"/>
            </w:pPr>
            <w:r>
              <w:t>17</w:t>
            </w: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r w:rsidR="00753DB3">
        <w:trPr>
          <w:trHeight w:val="264"/>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pP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r w:rsidR="00753DB3">
        <w:trPr>
          <w:trHeight w:val="264"/>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r w:rsidR="00753DB3">
        <w:trPr>
          <w:trHeight w:val="264"/>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r w:rsidR="00753DB3">
        <w:trPr>
          <w:trHeight w:val="264"/>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r w:rsidR="00753DB3">
        <w:trPr>
          <w:trHeight w:val="264"/>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pP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r w:rsidR="00753DB3">
        <w:trPr>
          <w:trHeight w:val="264"/>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pP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r w:rsidR="00753DB3">
        <w:trPr>
          <w:trHeight w:val="264"/>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pP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r w:rsidR="00753DB3">
        <w:trPr>
          <w:trHeight w:val="264"/>
        </w:trPr>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3DB3" w:rsidRDefault="00753DB3">
            <w:pPr>
              <w:jc w:val="both"/>
              <w:rPr>
                <w:rFonts w:ascii="Times New Roman" w:hAnsi="Times New Roman"/>
              </w:rPr>
            </w:pPr>
          </w:p>
        </w:tc>
      </w:tr>
    </w:tbl>
    <w:p w:rsidR="00753DB3" w:rsidRDefault="00753DB3">
      <w:pPr>
        <w:ind w:right="-474"/>
        <w:jc w:val="both"/>
        <w:rPr>
          <w:rFonts w:ascii="Times New Roman" w:hAnsi="Times New Roman"/>
          <w:i/>
        </w:rPr>
      </w:pPr>
    </w:p>
    <w:p w:rsidR="00753DB3" w:rsidRDefault="00753DB3">
      <w:pPr>
        <w:ind w:right="-474"/>
        <w:jc w:val="both"/>
        <w:rPr>
          <w:rFonts w:ascii="Times New Roman" w:hAnsi="Times New Roman"/>
          <w:i/>
        </w:rPr>
      </w:pPr>
    </w:p>
    <w:p w:rsidR="00753DB3" w:rsidRDefault="00753DB3">
      <w:pPr>
        <w:ind w:right="-474"/>
        <w:jc w:val="both"/>
        <w:rPr>
          <w:rFonts w:ascii="Times New Roman" w:hAnsi="Times New Roman"/>
          <w:i/>
        </w:rPr>
      </w:pPr>
    </w:p>
    <w:p w:rsidR="00753DB3" w:rsidRDefault="00753DB3">
      <w:pPr>
        <w:ind w:right="-474"/>
        <w:jc w:val="both"/>
        <w:rPr>
          <w:rFonts w:ascii="Times New Roman" w:hAnsi="Times New Roman"/>
          <w:i/>
        </w:rPr>
      </w:pPr>
    </w:p>
    <w:p w:rsidR="00753DB3" w:rsidRDefault="00753DB3">
      <w:pPr>
        <w:ind w:right="-474"/>
        <w:jc w:val="both"/>
        <w:rPr>
          <w:rFonts w:ascii="Times New Roman" w:hAnsi="Times New Roman"/>
          <w:i/>
        </w:rPr>
      </w:pPr>
    </w:p>
    <w:p w:rsidR="00753DB3" w:rsidRDefault="00753DB3">
      <w:pPr>
        <w:ind w:right="-474"/>
        <w:jc w:val="both"/>
        <w:rPr>
          <w:rFonts w:ascii="Times New Roman" w:hAnsi="Times New Roman"/>
          <w:i/>
        </w:rPr>
      </w:pPr>
    </w:p>
    <w:p w:rsidR="00753DB3" w:rsidRDefault="00753DB3">
      <w:pPr>
        <w:ind w:right="-474"/>
        <w:jc w:val="both"/>
        <w:rPr>
          <w:rFonts w:ascii="Times New Roman" w:hAnsi="Times New Roman"/>
          <w:i/>
        </w:rPr>
      </w:pPr>
    </w:p>
    <w:p w:rsidR="00753DB3" w:rsidRDefault="00753DB3">
      <w:pPr>
        <w:ind w:right="-474"/>
        <w:jc w:val="both"/>
        <w:rPr>
          <w:rFonts w:ascii="Times New Roman" w:hAnsi="Times New Roman"/>
          <w:i/>
        </w:rPr>
      </w:pPr>
    </w:p>
    <w:p w:rsidR="00753DB3" w:rsidRDefault="00753DB3">
      <w:pPr>
        <w:ind w:right="-474"/>
        <w:jc w:val="both"/>
        <w:rPr>
          <w:rFonts w:ascii="Times New Roman" w:hAnsi="Times New Roman"/>
          <w:i/>
        </w:rPr>
      </w:pPr>
    </w:p>
    <w:p w:rsidR="00753DB3" w:rsidRDefault="00753DB3">
      <w:pPr>
        <w:ind w:right="-474"/>
        <w:jc w:val="both"/>
        <w:rPr>
          <w:rFonts w:ascii="Times New Roman" w:hAnsi="Times New Roman"/>
          <w:i/>
        </w:rPr>
      </w:pPr>
    </w:p>
    <w:p w:rsidR="00753DB3" w:rsidRDefault="00753DB3">
      <w:pPr>
        <w:ind w:right="-474"/>
        <w:jc w:val="both"/>
        <w:rPr>
          <w:rFonts w:ascii="Times New Roman" w:hAnsi="Times New Roman"/>
          <w:i/>
        </w:rPr>
      </w:pPr>
    </w:p>
    <w:p w:rsidR="00753DB3" w:rsidRDefault="00753DB3">
      <w:pPr>
        <w:ind w:right="-474"/>
        <w:jc w:val="both"/>
        <w:rPr>
          <w:rFonts w:ascii="Times New Roman" w:hAnsi="Times New Roman"/>
          <w:i/>
        </w:rPr>
      </w:pPr>
    </w:p>
    <w:p w:rsidR="00753DB3" w:rsidRDefault="00753DB3">
      <w:pPr>
        <w:ind w:right="-474"/>
        <w:jc w:val="both"/>
        <w:rPr>
          <w:rFonts w:ascii="Times New Roman" w:hAnsi="Times New Roman"/>
          <w:i/>
        </w:rPr>
      </w:pPr>
    </w:p>
    <w:sectPr w:rsidR="00753DB3" w:rsidSect="00753DB3">
      <w:footerReference w:type="default" r:id="rId9"/>
      <w:pgSz w:w="11907" w:h="16840"/>
      <w:pgMar w:top="30" w:right="1457" w:bottom="142"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C12" w:rsidRDefault="00177C12" w:rsidP="00753DB3">
      <w:r>
        <w:separator/>
      </w:r>
    </w:p>
  </w:endnote>
  <w:endnote w:type="continuationSeparator" w:id="0">
    <w:p w:rsidR="00177C12" w:rsidRDefault="00177C12" w:rsidP="00753D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XO Thame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DB3" w:rsidRDefault="00753DB3">
    <w:pPr>
      <w:framePr w:wrap="around" w:vAnchor="text" w:hAnchor="margin" w:xAlign="right" w:y="1"/>
    </w:pPr>
    <w:r>
      <w:rPr>
        <w:rStyle w:val="af3"/>
      </w:rPr>
      <w:fldChar w:fldCharType="begin"/>
    </w:r>
    <w:r w:rsidR="00177C12">
      <w:rPr>
        <w:rStyle w:val="af3"/>
      </w:rPr>
      <w:instrText xml:space="preserve">PAGE </w:instrText>
    </w:r>
    <w:r w:rsidR="00E63849">
      <w:rPr>
        <w:rStyle w:val="af3"/>
      </w:rPr>
      <w:fldChar w:fldCharType="separate"/>
    </w:r>
    <w:r w:rsidR="00E63849">
      <w:rPr>
        <w:rStyle w:val="af3"/>
        <w:noProof/>
      </w:rPr>
      <w:t>2</w:t>
    </w:r>
    <w:r>
      <w:rPr>
        <w:rStyle w:val="af3"/>
      </w:rPr>
      <w:fldChar w:fldCharType="end"/>
    </w:r>
  </w:p>
  <w:p w:rsidR="00753DB3" w:rsidRDefault="00753DB3">
    <w:pPr>
      <w:pStyle w:val="af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C12" w:rsidRDefault="00177C12" w:rsidP="00753DB3">
      <w:r>
        <w:separator/>
      </w:r>
    </w:p>
  </w:footnote>
  <w:footnote w:type="continuationSeparator" w:id="0">
    <w:p w:rsidR="00177C12" w:rsidRDefault="00177C12" w:rsidP="00753D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6DC"/>
    <w:multiLevelType w:val="multilevel"/>
    <w:tmpl w:val="82F6888E"/>
    <w:lvl w:ilvl="0">
      <w:start w:val="1"/>
      <w:numFmt w:val="decimal"/>
      <w:lvlText w:val="%1."/>
      <w:lvlJc w:val="left"/>
      <w:pPr>
        <w:tabs>
          <w:tab w:val="left" w:pos="360"/>
        </w:tabs>
        <w:ind w:left="360" w:hanging="360"/>
      </w:pPr>
    </w:lvl>
    <w:lvl w:ilvl="1">
      <w:start w:val="5"/>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
    <w:nsid w:val="15313E48"/>
    <w:multiLevelType w:val="multilevel"/>
    <w:tmpl w:val="164A9AC0"/>
    <w:lvl w:ilvl="0">
      <w:start w:val="1"/>
      <w:numFmt w:val="bullet"/>
      <w:lvlText w:val=""/>
      <w:lvlJc w:val="left"/>
      <w:pPr>
        <w:tabs>
          <w:tab w:val="left" w:pos="1020"/>
        </w:tabs>
        <w:ind w:left="1020" w:hanging="360"/>
      </w:pPr>
      <w:rPr>
        <w:rFonts w:ascii="Symbol" w:hAnsi="Symbol"/>
      </w:rPr>
    </w:lvl>
    <w:lvl w:ilvl="1">
      <w:start w:val="1"/>
      <w:numFmt w:val="bullet"/>
      <w:lvlText w:val="o"/>
      <w:lvlJc w:val="left"/>
      <w:pPr>
        <w:tabs>
          <w:tab w:val="left" w:pos="1740"/>
        </w:tabs>
        <w:ind w:left="1740" w:hanging="360"/>
      </w:pPr>
      <w:rPr>
        <w:rFonts w:ascii="Courier New" w:hAnsi="Courier New"/>
      </w:rPr>
    </w:lvl>
    <w:lvl w:ilvl="2">
      <w:start w:val="1"/>
      <w:numFmt w:val="bullet"/>
      <w:lvlText w:val=""/>
      <w:lvlJc w:val="left"/>
      <w:pPr>
        <w:tabs>
          <w:tab w:val="left" w:pos="2460"/>
        </w:tabs>
        <w:ind w:left="2460" w:hanging="360"/>
      </w:pPr>
      <w:rPr>
        <w:rFonts w:ascii="Wingdings" w:hAnsi="Wingdings"/>
      </w:rPr>
    </w:lvl>
    <w:lvl w:ilvl="3">
      <w:start w:val="1"/>
      <w:numFmt w:val="bullet"/>
      <w:lvlText w:val=""/>
      <w:lvlJc w:val="left"/>
      <w:pPr>
        <w:tabs>
          <w:tab w:val="left" w:pos="3180"/>
        </w:tabs>
        <w:ind w:left="3180" w:hanging="360"/>
      </w:pPr>
      <w:rPr>
        <w:rFonts w:ascii="Symbol" w:hAnsi="Symbol"/>
      </w:rPr>
    </w:lvl>
    <w:lvl w:ilvl="4">
      <w:start w:val="1"/>
      <w:numFmt w:val="bullet"/>
      <w:lvlText w:val="o"/>
      <w:lvlJc w:val="left"/>
      <w:pPr>
        <w:tabs>
          <w:tab w:val="left" w:pos="3900"/>
        </w:tabs>
        <w:ind w:left="3900" w:hanging="360"/>
      </w:pPr>
      <w:rPr>
        <w:rFonts w:ascii="Courier New" w:hAnsi="Courier New"/>
      </w:rPr>
    </w:lvl>
    <w:lvl w:ilvl="5">
      <w:start w:val="1"/>
      <w:numFmt w:val="bullet"/>
      <w:lvlText w:val=""/>
      <w:lvlJc w:val="left"/>
      <w:pPr>
        <w:tabs>
          <w:tab w:val="left" w:pos="4620"/>
        </w:tabs>
        <w:ind w:left="4620" w:hanging="360"/>
      </w:pPr>
      <w:rPr>
        <w:rFonts w:ascii="Wingdings" w:hAnsi="Wingdings"/>
      </w:rPr>
    </w:lvl>
    <w:lvl w:ilvl="6">
      <w:start w:val="1"/>
      <w:numFmt w:val="bullet"/>
      <w:lvlText w:val=""/>
      <w:lvlJc w:val="left"/>
      <w:pPr>
        <w:tabs>
          <w:tab w:val="left" w:pos="5340"/>
        </w:tabs>
        <w:ind w:left="5340" w:hanging="360"/>
      </w:pPr>
      <w:rPr>
        <w:rFonts w:ascii="Symbol" w:hAnsi="Symbol"/>
      </w:rPr>
    </w:lvl>
    <w:lvl w:ilvl="7">
      <w:start w:val="1"/>
      <w:numFmt w:val="bullet"/>
      <w:lvlText w:val="o"/>
      <w:lvlJc w:val="left"/>
      <w:pPr>
        <w:tabs>
          <w:tab w:val="left" w:pos="6060"/>
        </w:tabs>
        <w:ind w:left="6060" w:hanging="360"/>
      </w:pPr>
      <w:rPr>
        <w:rFonts w:ascii="Courier New" w:hAnsi="Courier New"/>
      </w:rPr>
    </w:lvl>
    <w:lvl w:ilvl="8">
      <w:start w:val="1"/>
      <w:numFmt w:val="bullet"/>
      <w:lvlText w:val=""/>
      <w:lvlJc w:val="left"/>
      <w:pPr>
        <w:tabs>
          <w:tab w:val="left" w:pos="6780"/>
        </w:tabs>
        <w:ind w:left="6780" w:hanging="360"/>
      </w:pPr>
      <w:rPr>
        <w:rFonts w:ascii="Wingdings" w:hAnsi="Wingdings"/>
      </w:rPr>
    </w:lvl>
  </w:abstractNum>
  <w:abstractNum w:abstractNumId="2">
    <w:nsid w:val="16CA0A3E"/>
    <w:multiLevelType w:val="multilevel"/>
    <w:tmpl w:val="1E586792"/>
    <w:lvl w:ilvl="0">
      <w:start w:val="1"/>
      <w:numFmt w:val="upperRoman"/>
      <w:pStyle w:val="1"/>
      <w:lvlText w:val="%1."/>
      <w:lvlJc w:val="left"/>
      <w:pPr>
        <w:tabs>
          <w:tab w:val="left" w:pos="1080"/>
        </w:tabs>
        <w:ind w:left="1080" w:hanging="720"/>
      </w:pPr>
    </w:lvl>
    <w:lvl w:ilvl="1">
      <w:start w:val="1"/>
      <w:numFmt w:val="decimal"/>
      <w:lvlText w:val="%2."/>
      <w:lvlJc w:val="left"/>
      <w:pPr>
        <w:tabs>
          <w:tab w:val="left" w:pos="1440"/>
        </w:tabs>
        <w:ind w:left="1440" w:hanging="360"/>
      </w:pPr>
      <w:rPr>
        <w:b/>
      </w:r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3">
    <w:nsid w:val="2B3E3470"/>
    <w:multiLevelType w:val="multilevel"/>
    <w:tmpl w:val="B8D207D2"/>
    <w:lvl w:ilvl="0">
      <w:start w:val="1"/>
      <w:numFmt w:val="bullet"/>
      <w:lvlText w:val="-"/>
      <w:lvlJc w:val="left"/>
      <w:pPr>
        <w:tabs>
          <w:tab w:val="left" w:pos="360"/>
        </w:tabs>
        <w:ind w:left="36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
    <w:nsid w:val="2F434EF2"/>
    <w:multiLevelType w:val="multilevel"/>
    <w:tmpl w:val="D892F6DA"/>
    <w:lvl w:ilvl="0">
      <w:start w:val="1"/>
      <w:numFmt w:val="bullet"/>
      <w:lvlText w:val=""/>
      <w:lvlJc w:val="left"/>
      <w:pPr>
        <w:tabs>
          <w:tab w:val="left" w:pos="720"/>
        </w:tabs>
        <w:ind w:left="720" w:hanging="360"/>
      </w:pPr>
      <w:rPr>
        <w:rFonts w:ascii="Symbol" w:hAnsi="Symbol"/>
        <w:sz w:val="18"/>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
    <w:nsid w:val="31122B19"/>
    <w:multiLevelType w:val="multilevel"/>
    <w:tmpl w:val="037AA406"/>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
    <w:nsid w:val="45657CD6"/>
    <w:multiLevelType w:val="multilevel"/>
    <w:tmpl w:val="D1369812"/>
    <w:lvl w:ilvl="0">
      <w:start w:val="1"/>
      <w:numFmt w:val="bullet"/>
      <w:lvlText w:val=""/>
      <w:lvlJc w:val="left"/>
      <w:pPr>
        <w:tabs>
          <w:tab w:val="left" w:pos="1570"/>
        </w:tabs>
        <w:ind w:left="1570" w:hanging="360"/>
      </w:pPr>
      <w:rPr>
        <w:rFonts w:ascii="Wingdings" w:hAnsi="Wingdings"/>
      </w:rPr>
    </w:lvl>
    <w:lvl w:ilvl="1">
      <w:start w:val="1"/>
      <w:numFmt w:val="bullet"/>
      <w:lvlText w:val="o"/>
      <w:lvlJc w:val="left"/>
      <w:pPr>
        <w:tabs>
          <w:tab w:val="left" w:pos="2290"/>
        </w:tabs>
        <w:ind w:left="2290" w:hanging="360"/>
      </w:pPr>
      <w:rPr>
        <w:rFonts w:ascii="Courier New" w:hAnsi="Courier New"/>
      </w:rPr>
    </w:lvl>
    <w:lvl w:ilvl="2">
      <w:start w:val="1"/>
      <w:numFmt w:val="bullet"/>
      <w:lvlText w:val=""/>
      <w:lvlJc w:val="left"/>
      <w:pPr>
        <w:tabs>
          <w:tab w:val="left" w:pos="3010"/>
        </w:tabs>
        <w:ind w:left="3010" w:hanging="360"/>
      </w:pPr>
      <w:rPr>
        <w:rFonts w:ascii="Wingdings" w:hAnsi="Wingdings"/>
      </w:rPr>
    </w:lvl>
    <w:lvl w:ilvl="3">
      <w:start w:val="1"/>
      <w:numFmt w:val="bullet"/>
      <w:lvlText w:val=""/>
      <w:lvlJc w:val="left"/>
      <w:pPr>
        <w:tabs>
          <w:tab w:val="left" w:pos="800"/>
        </w:tabs>
        <w:ind w:left="800" w:hanging="360"/>
      </w:pPr>
      <w:rPr>
        <w:rFonts w:ascii="Symbol" w:hAnsi="Symbol"/>
        <w:sz w:val="16"/>
      </w:rPr>
    </w:lvl>
    <w:lvl w:ilvl="4">
      <w:start w:val="1"/>
      <w:numFmt w:val="bullet"/>
      <w:lvlText w:val="o"/>
      <w:lvlJc w:val="left"/>
      <w:pPr>
        <w:tabs>
          <w:tab w:val="left" w:pos="4450"/>
        </w:tabs>
        <w:ind w:left="4450" w:hanging="360"/>
      </w:pPr>
      <w:rPr>
        <w:rFonts w:ascii="Courier New" w:hAnsi="Courier New"/>
      </w:rPr>
    </w:lvl>
    <w:lvl w:ilvl="5">
      <w:start w:val="1"/>
      <w:numFmt w:val="bullet"/>
      <w:lvlText w:val=""/>
      <w:lvlJc w:val="left"/>
      <w:pPr>
        <w:tabs>
          <w:tab w:val="left" w:pos="5170"/>
        </w:tabs>
        <w:ind w:left="5170" w:hanging="360"/>
      </w:pPr>
      <w:rPr>
        <w:rFonts w:ascii="Wingdings" w:hAnsi="Wingdings"/>
      </w:rPr>
    </w:lvl>
    <w:lvl w:ilvl="6">
      <w:start w:val="1"/>
      <w:numFmt w:val="bullet"/>
      <w:lvlText w:val=""/>
      <w:lvlJc w:val="left"/>
      <w:pPr>
        <w:tabs>
          <w:tab w:val="left" w:pos="5890"/>
        </w:tabs>
        <w:ind w:left="5890" w:hanging="360"/>
      </w:pPr>
      <w:rPr>
        <w:rFonts w:ascii="Symbol" w:hAnsi="Symbol"/>
      </w:rPr>
    </w:lvl>
    <w:lvl w:ilvl="7">
      <w:start w:val="1"/>
      <w:numFmt w:val="bullet"/>
      <w:lvlText w:val="o"/>
      <w:lvlJc w:val="left"/>
      <w:pPr>
        <w:tabs>
          <w:tab w:val="left" w:pos="6610"/>
        </w:tabs>
        <w:ind w:left="6610" w:hanging="360"/>
      </w:pPr>
      <w:rPr>
        <w:rFonts w:ascii="Courier New" w:hAnsi="Courier New"/>
      </w:rPr>
    </w:lvl>
    <w:lvl w:ilvl="8">
      <w:start w:val="1"/>
      <w:numFmt w:val="bullet"/>
      <w:lvlText w:val=""/>
      <w:lvlJc w:val="left"/>
      <w:pPr>
        <w:tabs>
          <w:tab w:val="left" w:pos="7330"/>
        </w:tabs>
        <w:ind w:left="7330" w:hanging="360"/>
      </w:pPr>
      <w:rPr>
        <w:rFonts w:ascii="Wingdings" w:hAnsi="Wingdings"/>
      </w:rPr>
    </w:lvl>
  </w:abstractNum>
  <w:abstractNum w:abstractNumId="7">
    <w:nsid w:val="48286EF1"/>
    <w:multiLevelType w:val="multilevel"/>
    <w:tmpl w:val="E8D24060"/>
    <w:lvl w:ilvl="0">
      <w:start w:val="1"/>
      <w:numFmt w:val="bullet"/>
      <w:lvlText w:val=""/>
      <w:lvlJc w:val="left"/>
      <w:pPr>
        <w:tabs>
          <w:tab w:val="left" w:pos="1570"/>
        </w:tabs>
        <w:ind w:left="1570" w:hanging="360"/>
      </w:pPr>
      <w:rPr>
        <w:rFonts w:ascii="Wingdings" w:hAnsi="Wingdings"/>
      </w:rPr>
    </w:lvl>
    <w:lvl w:ilvl="1">
      <w:start w:val="1"/>
      <w:numFmt w:val="bullet"/>
      <w:lvlText w:val="o"/>
      <w:lvlJc w:val="left"/>
      <w:pPr>
        <w:tabs>
          <w:tab w:val="left" w:pos="2290"/>
        </w:tabs>
        <w:ind w:left="2290" w:hanging="360"/>
      </w:pPr>
      <w:rPr>
        <w:rFonts w:ascii="Courier New" w:hAnsi="Courier New"/>
      </w:rPr>
    </w:lvl>
    <w:lvl w:ilvl="2">
      <w:start w:val="1"/>
      <w:numFmt w:val="bullet"/>
      <w:lvlText w:val=""/>
      <w:lvlJc w:val="left"/>
      <w:pPr>
        <w:tabs>
          <w:tab w:val="left" w:pos="3010"/>
        </w:tabs>
        <w:ind w:left="3010" w:hanging="360"/>
      </w:pPr>
      <w:rPr>
        <w:rFonts w:ascii="Wingdings" w:hAnsi="Wingdings"/>
      </w:rPr>
    </w:lvl>
    <w:lvl w:ilvl="3">
      <w:start w:val="1"/>
      <w:numFmt w:val="bullet"/>
      <w:lvlText w:val=""/>
      <w:lvlJc w:val="left"/>
      <w:pPr>
        <w:tabs>
          <w:tab w:val="left" w:pos="1020"/>
        </w:tabs>
        <w:ind w:left="1020" w:hanging="360"/>
      </w:pPr>
      <w:rPr>
        <w:rFonts w:ascii="Symbol" w:hAnsi="Symbol"/>
      </w:rPr>
    </w:lvl>
    <w:lvl w:ilvl="4">
      <w:start w:val="1"/>
      <w:numFmt w:val="bullet"/>
      <w:lvlText w:val="o"/>
      <w:lvlJc w:val="left"/>
      <w:pPr>
        <w:tabs>
          <w:tab w:val="left" w:pos="4450"/>
        </w:tabs>
        <w:ind w:left="4450" w:hanging="360"/>
      </w:pPr>
      <w:rPr>
        <w:rFonts w:ascii="Courier New" w:hAnsi="Courier New"/>
      </w:rPr>
    </w:lvl>
    <w:lvl w:ilvl="5">
      <w:start w:val="1"/>
      <w:numFmt w:val="bullet"/>
      <w:lvlText w:val=""/>
      <w:lvlJc w:val="left"/>
      <w:pPr>
        <w:tabs>
          <w:tab w:val="left" w:pos="5170"/>
        </w:tabs>
        <w:ind w:left="5170" w:hanging="360"/>
      </w:pPr>
      <w:rPr>
        <w:rFonts w:ascii="Wingdings" w:hAnsi="Wingdings"/>
      </w:rPr>
    </w:lvl>
    <w:lvl w:ilvl="6">
      <w:start w:val="1"/>
      <w:numFmt w:val="bullet"/>
      <w:lvlText w:val=""/>
      <w:lvlJc w:val="left"/>
      <w:pPr>
        <w:tabs>
          <w:tab w:val="left" w:pos="5890"/>
        </w:tabs>
        <w:ind w:left="5890" w:hanging="360"/>
      </w:pPr>
      <w:rPr>
        <w:rFonts w:ascii="Symbol" w:hAnsi="Symbol"/>
      </w:rPr>
    </w:lvl>
    <w:lvl w:ilvl="7">
      <w:start w:val="1"/>
      <w:numFmt w:val="bullet"/>
      <w:lvlText w:val="o"/>
      <w:lvlJc w:val="left"/>
      <w:pPr>
        <w:tabs>
          <w:tab w:val="left" w:pos="6610"/>
        </w:tabs>
        <w:ind w:left="6610" w:hanging="360"/>
      </w:pPr>
      <w:rPr>
        <w:rFonts w:ascii="Courier New" w:hAnsi="Courier New"/>
      </w:rPr>
    </w:lvl>
    <w:lvl w:ilvl="8">
      <w:start w:val="1"/>
      <w:numFmt w:val="bullet"/>
      <w:lvlText w:val=""/>
      <w:lvlJc w:val="left"/>
      <w:pPr>
        <w:tabs>
          <w:tab w:val="left" w:pos="7330"/>
        </w:tabs>
        <w:ind w:left="7330" w:hanging="360"/>
      </w:pPr>
      <w:rPr>
        <w:rFonts w:ascii="Wingdings" w:hAnsi="Wingdings"/>
      </w:rPr>
    </w:lvl>
  </w:abstractNum>
  <w:num w:numId="1">
    <w:abstractNumId w:val="5"/>
  </w:num>
  <w:num w:numId="2">
    <w:abstractNumId w:val="0"/>
  </w:num>
  <w:num w:numId="3">
    <w:abstractNumId w:val="3"/>
  </w:num>
  <w:num w:numId="4">
    <w:abstractNumId w:val="4"/>
  </w:num>
  <w:num w:numId="5">
    <w:abstractNumId w:val="4"/>
  </w:num>
  <w:num w:numId="6">
    <w:abstractNumId w:val="6"/>
  </w:num>
  <w:num w:numId="7">
    <w:abstractNumId w:val="6"/>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53DB3"/>
    <w:rsid w:val="00177C12"/>
    <w:rsid w:val="00753DB3"/>
    <w:rsid w:val="00E63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sid w:val="00753DB3"/>
    <w:rPr>
      <w:rFonts w:ascii="Arial" w:hAnsi="Arial"/>
      <w:sz w:val="22"/>
    </w:rPr>
  </w:style>
  <w:style w:type="paragraph" w:styleId="1">
    <w:name w:val="heading 1"/>
    <w:basedOn w:val="a"/>
    <w:next w:val="a"/>
    <w:link w:val="11"/>
    <w:uiPriority w:val="9"/>
    <w:qFormat/>
    <w:rsid w:val="00753DB3"/>
    <w:pPr>
      <w:keepNext/>
      <w:numPr>
        <w:numId w:val="10"/>
      </w:numPr>
      <w:jc w:val="both"/>
      <w:outlineLvl w:val="0"/>
    </w:pPr>
    <w:rPr>
      <w:b/>
      <w:sz w:val="32"/>
    </w:rPr>
  </w:style>
  <w:style w:type="paragraph" w:styleId="2">
    <w:name w:val="heading 2"/>
    <w:basedOn w:val="a"/>
    <w:next w:val="a"/>
    <w:link w:val="20"/>
    <w:uiPriority w:val="9"/>
    <w:qFormat/>
    <w:rsid w:val="00753DB3"/>
    <w:pPr>
      <w:keepNext/>
      <w:tabs>
        <w:tab w:val="left" w:pos="1080"/>
      </w:tabs>
      <w:ind w:left="1080" w:hanging="720"/>
      <w:jc w:val="center"/>
      <w:outlineLvl w:val="1"/>
    </w:pPr>
    <w:rPr>
      <w:rFonts w:ascii="Times New Roman" w:hAnsi="Times New Roman"/>
      <w:b/>
      <w:sz w:val="32"/>
    </w:rPr>
  </w:style>
  <w:style w:type="paragraph" w:styleId="3">
    <w:name w:val="heading 3"/>
    <w:basedOn w:val="a"/>
    <w:next w:val="a"/>
    <w:link w:val="30"/>
    <w:uiPriority w:val="9"/>
    <w:qFormat/>
    <w:rsid w:val="00753DB3"/>
    <w:pPr>
      <w:keepNext/>
      <w:spacing w:line="360" w:lineRule="auto"/>
      <w:jc w:val="center"/>
      <w:outlineLvl w:val="2"/>
    </w:pPr>
    <w:rPr>
      <w:rFonts w:ascii="Times New Roman" w:hAnsi="Times New Roman"/>
      <w:sz w:val="28"/>
    </w:rPr>
  </w:style>
  <w:style w:type="paragraph" w:styleId="4">
    <w:name w:val="heading 4"/>
    <w:basedOn w:val="a"/>
    <w:next w:val="a"/>
    <w:link w:val="40"/>
    <w:uiPriority w:val="9"/>
    <w:qFormat/>
    <w:rsid w:val="00753DB3"/>
    <w:pPr>
      <w:keepNext/>
      <w:ind w:firstLine="709"/>
      <w:jc w:val="both"/>
      <w:outlineLvl w:val="3"/>
    </w:pPr>
    <w:rPr>
      <w:rFonts w:ascii="Times New Roman" w:hAnsi="Times New Roman"/>
      <w:b/>
      <w:sz w:val="24"/>
    </w:rPr>
  </w:style>
  <w:style w:type="paragraph" w:styleId="5">
    <w:name w:val="heading 5"/>
    <w:basedOn w:val="a"/>
    <w:next w:val="a"/>
    <w:link w:val="50"/>
    <w:uiPriority w:val="9"/>
    <w:qFormat/>
    <w:rsid w:val="00753DB3"/>
    <w:pPr>
      <w:keepNext/>
      <w:ind w:firstLine="709"/>
      <w:jc w:val="both"/>
      <w:outlineLvl w:val="4"/>
    </w:pPr>
    <w:rPr>
      <w:rFonts w:ascii="Times New Roman" w:hAnsi="Times New Roman"/>
      <w:sz w:val="36"/>
    </w:rPr>
  </w:style>
  <w:style w:type="paragraph" w:styleId="6">
    <w:name w:val="heading 6"/>
    <w:basedOn w:val="a"/>
    <w:next w:val="a"/>
    <w:link w:val="60"/>
    <w:uiPriority w:val="9"/>
    <w:qFormat/>
    <w:rsid w:val="00753DB3"/>
    <w:pPr>
      <w:keepNext/>
      <w:jc w:val="center"/>
      <w:outlineLvl w:val="5"/>
    </w:pPr>
    <w:rPr>
      <w:rFonts w:ascii="Times New Roman" w:hAnsi="Times New Roman"/>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753DB3"/>
    <w:rPr>
      <w:rFonts w:ascii="Arial" w:hAnsi="Arial"/>
      <w:sz w:val="22"/>
    </w:rPr>
  </w:style>
  <w:style w:type="paragraph" w:styleId="21">
    <w:name w:val="toc 2"/>
    <w:link w:val="22"/>
    <w:uiPriority w:val="39"/>
    <w:rsid w:val="00753DB3"/>
    <w:pPr>
      <w:ind w:left="200"/>
    </w:pPr>
  </w:style>
  <w:style w:type="character" w:customStyle="1" w:styleId="22">
    <w:name w:val="Оглавление 2 Знак"/>
    <w:link w:val="21"/>
    <w:rsid w:val="00753DB3"/>
  </w:style>
  <w:style w:type="paragraph" w:styleId="a3">
    <w:name w:val="Body Text Indent"/>
    <w:basedOn w:val="a"/>
    <w:link w:val="a4"/>
    <w:rsid w:val="00753DB3"/>
    <w:pPr>
      <w:ind w:firstLine="550"/>
    </w:pPr>
    <w:rPr>
      <w:sz w:val="28"/>
    </w:rPr>
  </w:style>
  <w:style w:type="character" w:customStyle="1" w:styleId="a4">
    <w:name w:val="Основной текст с отступом Знак"/>
    <w:basedOn w:val="10"/>
    <w:link w:val="a3"/>
    <w:rsid w:val="00753DB3"/>
    <w:rPr>
      <w:sz w:val="28"/>
    </w:rPr>
  </w:style>
  <w:style w:type="paragraph" w:styleId="41">
    <w:name w:val="toc 4"/>
    <w:link w:val="42"/>
    <w:uiPriority w:val="39"/>
    <w:rsid w:val="00753DB3"/>
    <w:pPr>
      <w:ind w:left="600"/>
    </w:pPr>
  </w:style>
  <w:style w:type="character" w:customStyle="1" w:styleId="42">
    <w:name w:val="Оглавление 4 Знак"/>
    <w:link w:val="41"/>
    <w:rsid w:val="00753DB3"/>
  </w:style>
  <w:style w:type="paragraph" w:styleId="a5">
    <w:name w:val="Balloon Text"/>
    <w:basedOn w:val="a"/>
    <w:link w:val="a6"/>
    <w:rsid w:val="00753DB3"/>
    <w:rPr>
      <w:rFonts w:ascii="Tahoma" w:hAnsi="Tahoma"/>
      <w:sz w:val="16"/>
    </w:rPr>
  </w:style>
  <w:style w:type="character" w:customStyle="1" w:styleId="a6">
    <w:name w:val="Текст выноски Знак"/>
    <w:basedOn w:val="10"/>
    <w:link w:val="a5"/>
    <w:rsid w:val="00753DB3"/>
    <w:rPr>
      <w:rFonts w:ascii="Tahoma" w:hAnsi="Tahoma"/>
      <w:sz w:val="16"/>
    </w:rPr>
  </w:style>
  <w:style w:type="paragraph" w:styleId="61">
    <w:name w:val="toc 6"/>
    <w:link w:val="62"/>
    <w:uiPriority w:val="39"/>
    <w:rsid w:val="00753DB3"/>
    <w:pPr>
      <w:ind w:left="1000"/>
    </w:pPr>
  </w:style>
  <w:style w:type="character" w:customStyle="1" w:styleId="62">
    <w:name w:val="Оглавление 6 Знак"/>
    <w:link w:val="61"/>
    <w:rsid w:val="00753DB3"/>
  </w:style>
  <w:style w:type="paragraph" w:styleId="7">
    <w:name w:val="toc 7"/>
    <w:link w:val="70"/>
    <w:uiPriority w:val="39"/>
    <w:rsid w:val="00753DB3"/>
    <w:pPr>
      <w:ind w:left="1200"/>
    </w:pPr>
  </w:style>
  <w:style w:type="character" w:customStyle="1" w:styleId="70">
    <w:name w:val="Оглавление 7 Знак"/>
    <w:link w:val="7"/>
    <w:rsid w:val="00753DB3"/>
  </w:style>
  <w:style w:type="paragraph" w:styleId="51">
    <w:name w:val="List 5"/>
    <w:basedOn w:val="a"/>
    <w:link w:val="52"/>
    <w:rsid w:val="00753DB3"/>
    <w:pPr>
      <w:ind w:left="1415" w:hanging="283"/>
    </w:pPr>
    <w:rPr>
      <w:rFonts w:ascii="Times New Roman" w:hAnsi="Times New Roman"/>
      <w:sz w:val="24"/>
    </w:rPr>
  </w:style>
  <w:style w:type="character" w:customStyle="1" w:styleId="52">
    <w:name w:val="Список 5 Знак"/>
    <w:basedOn w:val="10"/>
    <w:link w:val="51"/>
    <w:rsid w:val="00753DB3"/>
    <w:rPr>
      <w:rFonts w:ascii="Times New Roman" w:hAnsi="Times New Roman"/>
      <w:sz w:val="24"/>
    </w:rPr>
  </w:style>
  <w:style w:type="paragraph" w:styleId="31">
    <w:name w:val="List Continue 3"/>
    <w:basedOn w:val="a"/>
    <w:link w:val="32"/>
    <w:rsid w:val="00753DB3"/>
    <w:pPr>
      <w:spacing w:after="120"/>
      <w:ind w:left="849"/>
    </w:pPr>
    <w:rPr>
      <w:rFonts w:ascii="Times New Roman" w:hAnsi="Times New Roman"/>
      <w:sz w:val="24"/>
    </w:rPr>
  </w:style>
  <w:style w:type="character" w:customStyle="1" w:styleId="32">
    <w:name w:val="Продолжение списка 3 Знак"/>
    <w:basedOn w:val="10"/>
    <w:link w:val="31"/>
    <w:rsid w:val="00753DB3"/>
    <w:rPr>
      <w:rFonts w:ascii="Times New Roman" w:hAnsi="Times New Roman"/>
      <w:sz w:val="24"/>
    </w:rPr>
  </w:style>
  <w:style w:type="paragraph" w:styleId="a7">
    <w:name w:val="Normal (Web)"/>
    <w:basedOn w:val="a"/>
    <w:link w:val="a8"/>
    <w:rsid w:val="00753DB3"/>
    <w:pPr>
      <w:spacing w:beforeAutospacing="1" w:afterAutospacing="1"/>
    </w:pPr>
    <w:rPr>
      <w:rFonts w:ascii="Times New Roman" w:hAnsi="Times New Roman"/>
      <w:sz w:val="24"/>
    </w:rPr>
  </w:style>
  <w:style w:type="character" w:customStyle="1" w:styleId="a8">
    <w:name w:val="Обычный (веб) Знак"/>
    <w:basedOn w:val="10"/>
    <w:link w:val="a7"/>
    <w:rsid w:val="00753DB3"/>
    <w:rPr>
      <w:rFonts w:ascii="Times New Roman" w:hAnsi="Times New Roman"/>
      <w:sz w:val="24"/>
    </w:rPr>
  </w:style>
  <w:style w:type="character" w:customStyle="1" w:styleId="30">
    <w:name w:val="Заголовок 3 Знак"/>
    <w:basedOn w:val="10"/>
    <w:link w:val="3"/>
    <w:rsid w:val="00753DB3"/>
    <w:rPr>
      <w:rFonts w:ascii="Times New Roman" w:hAnsi="Times New Roman"/>
      <w:sz w:val="28"/>
    </w:rPr>
  </w:style>
  <w:style w:type="paragraph" w:styleId="23">
    <w:name w:val="List Bullet 2"/>
    <w:basedOn w:val="a"/>
    <w:link w:val="24"/>
    <w:rsid w:val="00753DB3"/>
    <w:pPr>
      <w:tabs>
        <w:tab w:val="left" w:pos="643"/>
      </w:tabs>
      <w:ind w:left="643" w:hanging="360"/>
    </w:pPr>
    <w:rPr>
      <w:rFonts w:ascii="Times New Roman" w:hAnsi="Times New Roman"/>
      <w:sz w:val="24"/>
    </w:rPr>
  </w:style>
  <w:style w:type="character" w:customStyle="1" w:styleId="24">
    <w:name w:val="Маркированный список 2 Знак"/>
    <w:basedOn w:val="10"/>
    <w:link w:val="23"/>
    <w:rsid w:val="00753DB3"/>
    <w:rPr>
      <w:rFonts w:ascii="Times New Roman" w:hAnsi="Times New Roman"/>
      <w:sz w:val="24"/>
    </w:rPr>
  </w:style>
  <w:style w:type="paragraph" w:styleId="a9">
    <w:name w:val="Plain Text"/>
    <w:basedOn w:val="a"/>
    <w:link w:val="aa"/>
    <w:rsid w:val="00753DB3"/>
    <w:rPr>
      <w:rFonts w:ascii="Courier New" w:hAnsi="Courier New"/>
      <w:sz w:val="20"/>
    </w:rPr>
  </w:style>
  <w:style w:type="character" w:customStyle="1" w:styleId="aa">
    <w:name w:val="Текст Знак"/>
    <w:basedOn w:val="10"/>
    <w:link w:val="a9"/>
    <w:rsid w:val="00753DB3"/>
    <w:rPr>
      <w:rFonts w:ascii="Courier New" w:hAnsi="Courier New"/>
      <w:sz w:val="20"/>
    </w:rPr>
  </w:style>
  <w:style w:type="paragraph" w:styleId="ab">
    <w:name w:val="List Paragraph"/>
    <w:basedOn w:val="a"/>
    <w:link w:val="ac"/>
    <w:rsid w:val="00753DB3"/>
    <w:pPr>
      <w:widowControl w:val="0"/>
      <w:ind w:left="720"/>
    </w:pPr>
    <w:rPr>
      <w:rFonts w:ascii="Times New Roman" w:hAnsi="Times New Roman"/>
      <w:sz w:val="24"/>
    </w:rPr>
  </w:style>
  <w:style w:type="character" w:customStyle="1" w:styleId="ac">
    <w:name w:val="Абзац списка Знак"/>
    <w:basedOn w:val="10"/>
    <w:link w:val="ab"/>
    <w:rsid w:val="00753DB3"/>
    <w:rPr>
      <w:rFonts w:ascii="Times New Roman" w:hAnsi="Times New Roman"/>
      <w:sz w:val="24"/>
    </w:rPr>
  </w:style>
  <w:style w:type="paragraph" w:customStyle="1" w:styleId="msonospacing0">
    <w:name w:val="msonospacing"/>
    <w:link w:val="msonospacing1"/>
    <w:rsid w:val="00753DB3"/>
    <w:rPr>
      <w:rFonts w:ascii="Calibri" w:hAnsi="Calibri"/>
      <w:sz w:val="22"/>
    </w:rPr>
  </w:style>
  <w:style w:type="character" w:customStyle="1" w:styleId="msonospacing1">
    <w:name w:val="msonospacing"/>
    <w:link w:val="msonospacing0"/>
    <w:rsid w:val="00753DB3"/>
    <w:rPr>
      <w:rFonts w:ascii="Calibri" w:hAnsi="Calibri"/>
      <w:sz w:val="22"/>
    </w:rPr>
  </w:style>
  <w:style w:type="paragraph" w:styleId="25">
    <w:name w:val="List 2"/>
    <w:basedOn w:val="a"/>
    <w:link w:val="26"/>
    <w:rsid w:val="00753DB3"/>
    <w:pPr>
      <w:ind w:left="566" w:hanging="283"/>
    </w:pPr>
    <w:rPr>
      <w:rFonts w:ascii="Times New Roman" w:hAnsi="Times New Roman"/>
      <w:sz w:val="24"/>
    </w:rPr>
  </w:style>
  <w:style w:type="character" w:customStyle="1" w:styleId="26">
    <w:name w:val="Список 2 Знак"/>
    <w:basedOn w:val="10"/>
    <w:link w:val="25"/>
    <w:rsid w:val="00753DB3"/>
    <w:rPr>
      <w:rFonts w:ascii="Times New Roman" w:hAnsi="Times New Roman"/>
      <w:sz w:val="24"/>
    </w:rPr>
  </w:style>
  <w:style w:type="paragraph" w:customStyle="1" w:styleId="s1">
    <w:name w:val="s1"/>
    <w:basedOn w:val="12"/>
    <w:link w:val="s10"/>
    <w:rsid w:val="00753DB3"/>
  </w:style>
  <w:style w:type="character" w:customStyle="1" w:styleId="s10">
    <w:name w:val="s1"/>
    <w:basedOn w:val="a0"/>
    <w:link w:val="s1"/>
    <w:rsid w:val="00753DB3"/>
  </w:style>
  <w:style w:type="paragraph" w:styleId="43">
    <w:name w:val="List 4"/>
    <w:basedOn w:val="a"/>
    <w:link w:val="44"/>
    <w:rsid w:val="00753DB3"/>
    <w:pPr>
      <w:ind w:left="1132" w:hanging="283"/>
    </w:pPr>
    <w:rPr>
      <w:rFonts w:ascii="Times New Roman" w:hAnsi="Times New Roman"/>
      <w:sz w:val="24"/>
    </w:rPr>
  </w:style>
  <w:style w:type="character" w:customStyle="1" w:styleId="44">
    <w:name w:val="Список 4 Знак"/>
    <w:basedOn w:val="10"/>
    <w:link w:val="43"/>
    <w:rsid w:val="00753DB3"/>
    <w:rPr>
      <w:rFonts w:ascii="Times New Roman" w:hAnsi="Times New Roman"/>
      <w:sz w:val="24"/>
    </w:rPr>
  </w:style>
  <w:style w:type="paragraph" w:styleId="ad">
    <w:name w:val="Body Text"/>
    <w:basedOn w:val="a"/>
    <w:link w:val="ae"/>
    <w:rsid w:val="00753DB3"/>
    <w:pPr>
      <w:jc w:val="both"/>
    </w:pPr>
    <w:rPr>
      <w:rFonts w:ascii="Times New Roman" w:hAnsi="Times New Roman"/>
      <w:sz w:val="28"/>
    </w:rPr>
  </w:style>
  <w:style w:type="character" w:customStyle="1" w:styleId="ae">
    <w:name w:val="Основной текст Знак"/>
    <w:basedOn w:val="10"/>
    <w:link w:val="ad"/>
    <w:rsid w:val="00753DB3"/>
    <w:rPr>
      <w:rFonts w:ascii="Times New Roman" w:hAnsi="Times New Roman"/>
      <w:sz w:val="28"/>
    </w:rPr>
  </w:style>
  <w:style w:type="paragraph" w:styleId="27">
    <w:name w:val="Body Text 2"/>
    <w:basedOn w:val="a"/>
    <w:link w:val="28"/>
    <w:rsid w:val="00753DB3"/>
    <w:pPr>
      <w:jc w:val="both"/>
    </w:pPr>
  </w:style>
  <w:style w:type="character" w:customStyle="1" w:styleId="28">
    <w:name w:val="Основной текст 2 Знак"/>
    <w:basedOn w:val="10"/>
    <w:link w:val="27"/>
    <w:rsid w:val="00753DB3"/>
  </w:style>
  <w:style w:type="paragraph" w:customStyle="1" w:styleId="ConsNormal">
    <w:name w:val="ConsNormal"/>
    <w:link w:val="ConsNormal0"/>
    <w:rsid w:val="00753DB3"/>
    <w:pPr>
      <w:widowControl w:val="0"/>
      <w:ind w:firstLine="720"/>
    </w:pPr>
    <w:rPr>
      <w:rFonts w:ascii="Arial" w:hAnsi="Arial"/>
    </w:rPr>
  </w:style>
  <w:style w:type="character" w:customStyle="1" w:styleId="ConsNormal0">
    <w:name w:val="ConsNormal"/>
    <w:link w:val="ConsNormal"/>
    <w:rsid w:val="00753DB3"/>
    <w:rPr>
      <w:rFonts w:ascii="Arial" w:hAnsi="Arial"/>
    </w:rPr>
  </w:style>
  <w:style w:type="paragraph" w:styleId="af">
    <w:name w:val="header"/>
    <w:basedOn w:val="a"/>
    <w:link w:val="af0"/>
    <w:rsid w:val="00753DB3"/>
    <w:pPr>
      <w:tabs>
        <w:tab w:val="center" w:pos="4677"/>
        <w:tab w:val="right" w:pos="9355"/>
      </w:tabs>
    </w:pPr>
  </w:style>
  <w:style w:type="character" w:customStyle="1" w:styleId="af0">
    <w:name w:val="Верхний колонтитул Знак"/>
    <w:basedOn w:val="10"/>
    <w:link w:val="af"/>
    <w:rsid w:val="00753DB3"/>
  </w:style>
  <w:style w:type="paragraph" w:customStyle="1" w:styleId="12">
    <w:name w:val="Основной шрифт абзаца1"/>
    <w:link w:val="33"/>
    <w:rsid w:val="00753DB3"/>
  </w:style>
  <w:style w:type="paragraph" w:styleId="33">
    <w:name w:val="toc 3"/>
    <w:link w:val="34"/>
    <w:uiPriority w:val="39"/>
    <w:rsid w:val="00753DB3"/>
    <w:pPr>
      <w:ind w:left="400"/>
    </w:pPr>
  </w:style>
  <w:style w:type="character" w:customStyle="1" w:styleId="34">
    <w:name w:val="Оглавление 3 Знак"/>
    <w:link w:val="33"/>
    <w:rsid w:val="00753DB3"/>
  </w:style>
  <w:style w:type="paragraph" w:styleId="af1">
    <w:name w:val="List Continue"/>
    <w:basedOn w:val="a"/>
    <w:link w:val="af2"/>
    <w:rsid w:val="00753DB3"/>
    <w:pPr>
      <w:spacing w:after="120"/>
      <w:ind w:left="283"/>
    </w:pPr>
    <w:rPr>
      <w:rFonts w:ascii="Times New Roman" w:hAnsi="Times New Roman"/>
      <w:sz w:val="24"/>
    </w:rPr>
  </w:style>
  <w:style w:type="character" w:customStyle="1" w:styleId="af2">
    <w:name w:val="Продолжение списка Знак"/>
    <w:basedOn w:val="10"/>
    <w:link w:val="af1"/>
    <w:rsid w:val="00753DB3"/>
    <w:rPr>
      <w:rFonts w:ascii="Times New Roman" w:hAnsi="Times New Roman"/>
      <w:sz w:val="24"/>
    </w:rPr>
  </w:style>
  <w:style w:type="paragraph" w:customStyle="1" w:styleId="Default">
    <w:name w:val="Default"/>
    <w:link w:val="Default0"/>
    <w:rsid w:val="00753DB3"/>
    <w:rPr>
      <w:rFonts w:ascii="Arial" w:hAnsi="Arial"/>
      <w:sz w:val="24"/>
    </w:rPr>
  </w:style>
  <w:style w:type="character" w:customStyle="1" w:styleId="Default0">
    <w:name w:val="Default"/>
    <w:link w:val="Default"/>
    <w:rsid w:val="00753DB3"/>
    <w:rPr>
      <w:rFonts w:ascii="Arial" w:hAnsi="Arial"/>
      <w:color w:val="000000"/>
      <w:sz w:val="24"/>
    </w:rPr>
  </w:style>
  <w:style w:type="character" w:customStyle="1" w:styleId="50">
    <w:name w:val="Заголовок 5 Знак"/>
    <w:basedOn w:val="10"/>
    <w:link w:val="5"/>
    <w:rsid w:val="00753DB3"/>
    <w:rPr>
      <w:rFonts w:ascii="Times New Roman" w:hAnsi="Times New Roman"/>
      <w:sz w:val="36"/>
    </w:rPr>
  </w:style>
  <w:style w:type="paragraph" w:customStyle="1" w:styleId="13">
    <w:name w:val="Номер страницы1"/>
    <w:basedOn w:val="12"/>
    <w:link w:val="af3"/>
    <w:rsid w:val="00753DB3"/>
  </w:style>
  <w:style w:type="character" w:styleId="af3">
    <w:name w:val="page number"/>
    <w:basedOn w:val="a0"/>
    <w:link w:val="13"/>
    <w:rsid w:val="00753DB3"/>
  </w:style>
  <w:style w:type="character" w:customStyle="1" w:styleId="11">
    <w:name w:val="Заголовок 1 Знак"/>
    <w:basedOn w:val="10"/>
    <w:link w:val="1"/>
    <w:rsid w:val="00753DB3"/>
    <w:rPr>
      <w:b/>
      <w:sz w:val="32"/>
    </w:rPr>
  </w:style>
  <w:style w:type="paragraph" w:customStyle="1" w:styleId="14">
    <w:name w:val="Гиперссылка1"/>
    <w:link w:val="af4"/>
    <w:rsid w:val="00753DB3"/>
    <w:rPr>
      <w:color w:val="0000FF"/>
      <w:u w:val="single"/>
    </w:rPr>
  </w:style>
  <w:style w:type="character" w:styleId="af4">
    <w:name w:val="Hyperlink"/>
    <w:link w:val="14"/>
    <w:rsid w:val="00753DB3"/>
    <w:rPr>
      <w:color w:val="0000FF"/>
      <w:u w:val="single"/>
    </w:rPr>
  </w:style>
  <w:style w:type="paragraph" w:customStyle="1" w:styleId="Footnote">
    <w:name w:val="Footnote"/>
    <w:link w:val="Footnote0"/>
    <w:rsid w:val="00753DB3"/>
    <w:rPr>
      <w:rFonts w:ascii="XO Thames" w:hAnsi="XO Thames"/>
      <w:color w:val="757575"/>
    </w:rPr>
  </w:style>
  <w:style w:type="character" w:customStyle="1" w:styleId="Footnote0">
    <w:name w:val="Footnote"/>
    <w:link w:val="Footnote"/>
    <w:rsid w:val="00753DB3"/>
    <w:rPr>
      <w:rFonts w:ascii="XO Thames" w:hAnsi="XO Thames"/>
      <w:color w:val="757575"/>
      <w:sz w:val="20"/>
    </w:rPr>
  </w:style>
  <w:style w:type="paragraph" w:styleId="15">
    <w:name w:val="toc 1"/>
    <w:link w:val="16"/>
    <w:uiPriority w:val="39"/>
    <w:rsid w:val="00753DB3"/>
    <w:rPr>
      <w:rFonts w:ascii="XO Thames" w:hAnsi="XO Thames"/>
      <w:b/>
    </w:rPr>
  </w:style>
  <w:style w:type="character" w:customStyle="1" w:styleId="16">
    <w:name w:val="Оглавление 1 Знак"/>
    <w:link w:val="15"/>
    <w:rsid w:val="00753DB3"/>
    <w:rPr>
      <w:rFonts w:ascii="XO Thames" w:hAnsi="XO Thames"/>
      <w:b/>
    </w:rPr>
  </w:style>
  <w:style w:type="paragraph" w:customStyle="1" w:styleId="HeaderandFooter">
    <w:name w:val="Header and Footer"/>
    <w:link w:val="HeaderandFooter0"/>
    <w:rsid w:val="00753DB3"/>
    <w:pPr>
      <w:spacing w:line="360" w:lineRule="auto"/>
    </w:pPr>
    <w:rPr>
      <w:rFonts w:ascii="XO Thames" w:hAnsi="XO Thames"/>
    </w:rPr>
  </w:style>
  <w:style w:type="character" w:customStyle="1" w:styleId="HeaderandFooter0">
    <w:name w:val="Header and Footer"/>
    <w:link w:val="HeaderandFooter"/>
    <w:rsid w:val="00753DB3"/>
    <w:rPr>
      <w:rFonts w:ascii="XO Thames" w:hAnsi="XO Thames"/>
      <w:sz w:val="20"/>
    </w:rPr>
  </w:style>
  <w:style w:type="paragraph" w:styleId="35">
    <w:name w:val="Body Text 3"/>
    <w:basedOn w:val="a"/>
    <w:link w:val="36"/>
    <w:rsid w:val="00753DB3"/>
    <w:pPr>
      <w:spacing w:after="120"/>
    </w:pPr>
    <w:rPr>
      <w:sz w:val="16"/>
    </w:rPr>
  </w:style>
  <w:style w:type="character" w:customStyle="1" w:styleId="36">
    <w:name w:val="Основной текст 3 Знак"/>
    <w:basedOn w:val="10"/>
    <w:link w:val="35"/>
    <w:rsid w:val="00753DB3"/>
    <w:rPr>
      <w:sz w:val="16"/>
    </w:rPr>
  </w:style>
  <w:style w:type="paragraph" w:styleId="9">
    <w:name w:val="toc 9"/>
    <w:link w:val="90"/>
    <w:uiPriority w:val="39"/>
    <w:rsid w:val="00753DB3"/>
    <w:pPr>
      <w:ind w:left="1600"/>
    </w:pPr>
  </w:style>
  <w:style w:type="character" w:customStyle="1" w:styleId="90">
    <w:name w:val="Оглавление 9 Знак"/>
    <w:link w:val="9"/>
    <w:rsid w:val="00753DB3"/>
  </w:style>
  <w:style w:type="paragraph" w:styleId="af5">
    <w:name w:val="List"/>
    <w:basedOn w:val="a"/>
    <w:link w:val="af6"/>
    <w:rsid w:val="00753DB3"/>
    <w:pPr>
      <w:ind w:left="283" w:hanging="283"/>
    </w:pPr>
    <w:rPr>
      <w:rFonts w:ascii="Times New Roman" w:hAnsi="Times New Roman"/>
      <w:sz w:val="24"/>
    </w:rPr>
  </w:style>
  <w:style w:type="character" w:customStyle="1" w:styleId="af6">
    <w:name w:val="Список Знак"/>
    <w:basedOn w:val="10"/>
    <w:link w:val="af5"/>
    <w:rsid w:val="00753DB3"/>
    <w:rPr>
      <w:rFonts w:ascii="Times New Roman" w:hAnsi="Times New Roman"/>
      <w:sz w:val="24"/>
    </w:rPr>
  </w:style>
  <w:style w:type="paragraph" w:styleId="29">
    <w:name w:val="Body Text Indent 2"/>
    <w:basedOn w:val="a"/>
    <w:link w:val="2a"/>
    <w:rsid w:val="00753DB3"/>
    <w:pPr>
      <w:ind w:firstLine="709"/>
      <w:jc w:val="both"/>
    </w:pPr>
    <w:rPr>
      <w:rFonts w:ascii="Times New Roman" w:hAnsi="Times New Roman"/>
      <w:sz w:val="28"/>
    </w:rPr>
  </w:style>
  <w:style w:type="character" w:customStyle="1" w:styleId="2a">
    <w:name w:val="Основной текст с отступом 2 Знак"/>
    <w:basedOn w:val="10"/>
    <w:link w:val="29"/>
    <w:rsid w:val="00753DB3"/>
    <w:rPr>
      <w:rFonts w:ascii="Times New Roman" w:hAnsi="Times New Roman"/>
      <w:sz w:val="28"/>
    </w:rPr>
  </w:style>
  <w:style w:type="paragraph" w:styleId="af7">
    <w:name w:val="No Spacing"/>
    <w:link w:val="af8"/>
    <w:rsid w:val="00753DB3"/>
    <w:rPr>
      <w:rFonts w:ascii="Calibri" w:hAnsi="Calibri"/>
      <w:sz w:val="22"/>
    </w:rPr>
  </w:style>
  <w:style w:type="character" w:customStyle="1" w:styleId="af8">
    <w:name w:val="Без интервала Знак"/>
    <w:link w:val="af7"/>
    <w:rsid w:val="00753DB3"/>
    <w:rPr>
      <w:rFonts w:ascii="Calibri" w:hAnsi="Calibri"/>
      <w:sz w:val="22"/>
    </w:rPr>
  </w:style>
  <w:style w:type="paragraph" w:styleId="af9">
    <w:name w:val="footer"/>
    <w:basedOn w:val="a"/>
    <w:link w:val="afa"/>
    <w:rsid w:val="00753DB3"/>
    <w:pPr>
      <w:tabs>
        <w:tab w:val="center" w:pos="4677"/>
        <w:tab w:val="right" w:pos="9355"/>
      </w:tabs>
    </w:pPr>
  </w:style>
  <w:style w:type="character" w:customStyle="1" w:styleId="afa">
    <w:name w:val="Нижний колонтитул Знак"/>
    <w:basedOn w:val="10"/>
    <w:link w:val="af9"/>
    <w:rsid w:val="00753DB3"/>
  </w:style>
  <w:style w:type="paragraph" w:styleId="8">
    <w:name w:val="toc 8"/>
    <w:link w:val="80"/>
    <w:uiPriority w:val="39"/>
    <w:rsid w:val="00753DB3"/>
    <w:pPr>
      <w:ind w:left="1400"/>
    </w:pPr>
  </w:style>
  <w:style w:type="character" w:customStyle="1" w:styleId="80">
    <w:name w:val="Оглавление 8 Знак"/>
    <w:link w:val="8"/>
    <w:rsid w:val="00753DB3"/>
  </w:style>
  <w:style w:type="paragraph" w:customStyle="1" w:styleId="ConsPlusNormal">
    <w:name w:val="ConsPlusNormal"/>
    <w:link w:val="ConsPlusNormal0"/>
    <w:rsid w:val="00753DB3"/>
    <w:pPr>
      <w:widowControl w:val="0"/>
    </w:pPr>
    <w:rPr>
      <w:rFonts w:ascii="Arial" w:hAnsi="Arial"/>
    </w:rPr>
  </w:style>
  <w:style w:type="character" w:customStyle="1" w:styleId="ConsPlusNormal0">
    <w:name w:val="ConsPlusNormal"/>
    <w:link w:val="ConsPlusNormal"/>
    <w:rsid w:val="00753DB3"/>
    <w:rPr>
      <w:rFonts w:ascii="Arial" w:hAnsi="Arial"/>
    </w:rPr>
  </w:style>
  <w:style w:type="paragraph" w:customStyle="1" w:styleId="blk">
    <w:name w:val="blk"/>
    <w:basedOn w:val="12"/>
    <w:link w:val="blk0"/>
    <w:rsid w:val="00753DB3"/>
  </w:style>
  <w:style w:type="character" w:customStyle="1" w:styleId="blk0">
    <w:name w:val="blk"/>
    <w:basedOn w:val="a0"/>
    <w:link w:val="blk"/>
    <w:rsid w:val="00753DB3"/>
  </w:style>
  <w:style w:type="paragraph" w:styleId="53">
    <w:name w:val="toc 5"/>
    <w:link w:val="54"/>
    <w:uiPriority w:val="39"/>
    <w:rsid w:val="00753DB3"/>
    <w:pPr>
      <w:ind w:left="800"/>
    </w:pPr>
  </w:style>
  <w:style w:type="character" w:customStyle="1" w:styleId="54">
    <w:name w:val="Оглавление 5 Знак"/>
    <w:link w:val="53"/>
    <w:rsid w:val="00753DB3"/>
  </w:style>
  <w:style w:type="paragraph" w:styleId="37">
    <w:name w:val="Body Text Indent 3"/>
    <w:basedOn w:val="a"/>
    <w:link w:val="38"/>
    <w:rsid w:val="00753DB3"/>
    <w:pPr>
      <w:ind w:firstLine="550"/>
      <w:jc w:val="both"/>
    </w:pPr>
    <w:rPr>
      <w:rFonts w:ascii="Times New Roman" w:hAnsi="Times New Roman"/>
      <w:sz w:val="28"/>
    </w:rPr>
  </w:style>
  <w:style w:type="character" w:customStyle="1" w:styleId="38">
    <w:name w:val="Основной текст с отступом 3 Знак"/>
    <w:basedOn w:val="10"/>
    <w:link w:val="37"/>
    <w:rsid w:val="00753DB3"/>
    <w:rPr>
      <w:rFonts w:ascii="Times New Roman" w:hAnsi="Times New Roman"/>
      <w:sz w:val="28"/>
    </w:rPr>
  </w:style>
  <w:style w:type="paragraph" w:styleId="afb">
    <w:name w:val="Subtitle"/>
    <w:link w:val="afc"/>
    <w:uiPriority w:val="11"/>
    <w:qFormat/>
    <w:rsid w:val="00753DB3"/>
    <w:rPr>
      <w:rFonts w:ascii="XO Thames" w:hAnsi="XO Thames"/>
      <w:i/>
      <w:color w:val="616161"/>
      <w:sz w:val="24"/>
    </w:rPr>
  </w:style>
  <w:style w:type="character" w:customStyle="1" w:styleId="afc">
    <w:name w:val="Подзаголовок Знак"/>
    <w:link w:val="afb"/>
    <w:rsid w:val="00753DB3"/>
    <w:rPr>
      <w:rFonts w:ascii="XO Thames" w:hAnsi="XO Thames"/>
      <w:i/>
      <w:color w:val="616161"/>
      <w:sz w:val="24"/>
    </w:rPr>
  </w:style>
  <w:style w:type="paragraph" w:customStyle="1" w:styleId="toc10">
    <w:name w:val="toc 10"/>
    <w:link w:val="toc100"/>
    <w:uiPriority w:val="39"/>
    <w:rsid w:val="00753DB3"/>
    <w:pPr>
      <w:ind w:left="1800"/>
    </w:pPr>
  </w:style>
  <w:style w:type="character" w:customStyle="1" w:styleId="toc100">
    <w:name w:val="toc 10"/>
    <w:link w:val="toc10"/>
    <w:rsid w:val="00753DB3"/>
  </w:style>
  <w:style w:type="paragraph" w:styleId="afd">
    <w:name w:val="Title"/>
    <w:basedOn w:val="a"/>
    <w:link w:val="afe"/>
    <w:uiPriority w:val="10"/>
    <w:qFormat/>
    <w:rsid w:val="00753DB3"/>
    <w:pPr>
      <w:jc w:val="center"/>
    </w:pPr>
    <w:rPr>
      <w:b/>
      <w:sz w:val="28"/>
    </w:rPr>
  </w:style>
  <w:style w:type="character" w:customStyle="1" w:styleId="afe">
    <w:name w:val="Название Знак"/>
    <w:basedOn w:val="10"/>
    <w:link w:val="afd"/>
    <w:rsid w:val="00753DB3"/>
    <w:rPr>
      <w:b/>
      <w:sz w:val="28"/>
    </w:rPr>
  </w:style>
  <w:style w:type="character" w:customStyle="1" w:styleId="40">
    <w:name w:val="Заголовок 4 Знак"/>
    <w:basedOn w:val="10"/>
    <w:link w:val="4"/>
    <w:rsid w:val="00753DB3"/>
    <w:rPr>
      <w:rFonts w:ascii="Times New Roman" w:hAnsi="Times New Roman"/>
      <w:b/>
      <w:sz w:val="24"/>
    </w:rPr>
  </w:style>
  <w:style w:type="character" w:customStyle="1" w:styleId="20">
    <w:name w:val="Заголовок 2 Знак"/>
    <w:basedOn w:val="10"/>
    <w:link w:val="2"/>
    <w:rsid w:val="00753DB3"/>
    <w:rPr>
      <w:rFonts w:ascii="Times New Roman" w:hAnsi="Times New Roman"/>
      <w:b/>
      <w:sz w:val="32"/>
    </w:rPr>
  </w:style>
  <w:style w:type="paragraph" w:customStyle="1" w:styleId="apple-converted-space">
    <w:name w:val="apple-converted-space"/>
    <w:basedOn w:val="12"/>
    <w:link w:val="apple-converted-space0"/>
    <w:rsid w:val="00753DB3"/>
  </w:style>
  <w:style w:type="character" w:customStyle="1" w:styleId="apple-converted-space0">
    <w:name w:val="apple-converted-space"/>
    <w:basedOn w:val="a0"/>
    <w:link w:val="apple-converted-space"/>
    <w:rsid w:val="00753DB3"/>
  </w:style>
  <w:style w:type="paragraph" w:styleId="39">
    <w:name w:val="List 3"/>
    <w:basedOn w:val="a"/>
    <w:link w:val="3a"/>
    <w:rsid w:val="00753DB3"/>
    <w:pPr>
      <w:ind w:left="849" w:hanging="283"/>
    </w:pPr>
    <w:rPr>
      <w:rFonts w:ascii="Times New Roman" w:hAnsi="Times New Roman"/>
      <w:sz w:val="24"/>
    </w:rPr>
  </w:style>
  <w:style w:type="character" w:customStyle="1" w:styleId="3a">
    <w:name w:val="Список 3 Знак"/>
    <w:basedOn w:val="10"/>
    <w:link w:val="39"/>
    <w:rsid w:val="00753DB3"/>
    <w:rPr>
      <w:rFonts w:ascii="Times New Roman" w:hAnsi="Times New Roman"/>
      <w:sz w:val="24"/>
    </w:rPr>
  </w:style>
  <w:style w:type="character" w:customStyle="1" w:styleId="60">
    <w:name w:val="Заголовок 6 Знак"/>
    <w:basedOn w:val="10"/>
    <w:link w:val="6"/>
    <w:rsid w:val="00753DB3"/>
    <w:rPr>
      <w:rFonts w:ascii="Times New Roman" w:hAnsi="Times New Roman"/>
      <w:b/>
      <w:sz w:val="3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4845/a2d1f36be57aa07bb3d5a9867a8200ff79552c6e/"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5392</Words>
  <Characters>30739</Characters>
  <Application>Microsoft Office Word</Application>
  <DocSecurity>0</DocSecurity>
  <Lines>256</Lines>
  <Paragraphs>72</Paragraphs>
  <ScaleCrop>false</ScaleCrop>
  <Company/>
  <LinksUpToDate>false</LinksUpToDate>
  <CharactersWithSpaces>36059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2025-01-23T07:56:00Z</dcterms:created>
  <dcterms:modified xsi:type="dcterms:W3CDTF">2025-01-23T07:58:00Z</dcterms:modified>
</cp:coreProperties>
</file>